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76" w:rsidRDefault="00DA0676" w:rsidP="00FA5F62">
      <w:pPr>
        <w:spacing w:line="360" w:lineRule="auto"/>
        <w:jc w:val="right"/>
      </w:pPr>
      <w:r>
        <w:t xml:space="preserve">Утверждена </w:t>
      </w:r>
    </w:p>
    <w:p w:rsidR="00DA0676" w:rsidRDefault="00DA0676" w:rsidP="00FA5F62">
      <w:pPr>
        <w:spacing w:line="360" w:lineRule="auto"/>
        <w:jc w:val="right"/>
      </w:pPr>
      <w:r>
        <w:t>Постановлением Администрации</w:t>
      </w:r>
    </w:p>
    <w:p w:rsidR="00DA0676" w:rsidRDefault="00DA0676" w:rsidP="00FA5F62">
      <w:pPr>
        <w:spacing w:line="360" w:lineRule="auto"/>
        <w:jc w:val="right"/>
      </w:pPr>
      <w:r>
        <w:t xml:space="preserve"> муниципального образования «Чойский район» </w:t>
      </w:r>
    </w:p>
    <w:p w:rsidR="00FA5F62" w:rsidRPr="00D42575" w:rsidRDefault="00DA0676" w:rsidP="00FA5F62">
      <w:pPr>
        <w:spacing w:line="360" w:lineRule="auto"/>
        <w:jc w:val="right"/>
      </w:pPr>
      <w:r>
        <w:t>№ 287 от 25.04.2022 г.</w:t>
      </w:r>
    </w:p>
    <w:p w:rsidR="00FA5F62" w:rsidRPr="00D42575" w:rsidRDefault="00FA5F62" w:rsidP="00FA5F62">
      <w:pPr>
        <w:spacing w:line="360" w:lineRule="auto"/>
        <w:jc w:val="right"/>
      </w:pPr>
    </w:p>
    <w:p w:rsidR="00FA5F62" w:rsidRPr="00D42575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  <w:jc w:val="center"/>
        <w:rPr>
          <w:b/>
          <w:bCs/>
        </w:rPr>
      </w:pPr>
      <w:r w:rsidRPr="00A32497">
        <w:rPr>
          <w:b/>
        </w:rPr>
        <w:t>Схема Теплоснабжения</w:t>
      </w:r>
    </w:p>
    <w:p w:rsidR="00FA5F62" w:rsidRPr="00A32497" w:rsidRDefault="00FA5F62" w:rsidP="00FA5F62">
      <w:pPr>
        <w:spacing w:line="360" w:lineRule="auto"/>
        <w:jc w:val="center"/>
        <w:rPr>
          <w:b/>
          <w:bCs/>
        </w:rPr>
      </w:pPr>
      <w:r w:rsidRPr="00A32497">
        <w:rPr>
          <w:b/>
          <w:bCs/>
        </w:rPr>
        <w:t xml:space="preserve">Муниципального образования </w:t>
      </w:r>
      <w:proofErr w:type="spellStart"/>
      <w:r w:rsidR="000200D1">
        <w:rPr>
          <w:b/>
          <w:bCs/>
        </w:rPr>
        <w:t>Се</w:t>
      </w:r>
      <w:r w:rsidR="002418C9">
        <w:rPr>
          <w:b/>
          <w:bCs/>
        </w:rPr>
        <w:t>йкинское</w:t>
      </w:r>
      <w:proofErr w:type="spellEnd"/>
      <w:r w:rsidRPr="00A32497">
        <w:rPr>
          <w:b/>
          <w:bCs/>
        </w:rPr>
        <w:t xml:space="preserve"> сельское поселение</w:t>
      </w:r>
    </w:p>
    <w:p w:rsidR="00FA5F62" w:rsidRPr="00A32497" w:rsidRDefault="00FA5F62" w:rsidP="00FA5F62">
      <w:pPr>
        <w:spacing w:line="360" w:lineRule="auto"/>
        <w:jc w:val="center"/>
        <w:rPr>
          <w:b/>
        </w:rPr>
      </w:pPr>
      <w:r w:rsidRPr="00A32497">
        <w:rPr>
          <w:b/>
          <w:bCs/>
        </w:rPr>
        <w:t>Чойского района Республики Алтай</w:t>
      </w:r>
    </w:p>
    <w:p w:rsidR="00FA5F62" w:rsidRDefault="009E1E44" w:rsidP="00FA5F62">
      <w:pPr>
        <w:spacing w:line="360" w:lineRule="auto"/>
        <w:jc w:val="center"/>
        <w:rPr>
          <w:b/>
        </w:rPr>
      </w:pPr>
      <w:r>
        <w:rPr>
          <w:b/>
        </w:rPr>
        <w:t>на период 2019-2035</w:t>
      </w:r>
      <w:r w:rsidR="00FA5F62" w:rsidRPr="00A32497">
        <w:rPr>
          <w:b/>
        </w:rPr>
        <w:t>года</w:t>
      </w:r>
    </w:p>
    <w:p w:rsidR="009E1E44" w:rsidRPr="00A32497" w:rsidRDefault="009E1E44" w:rsidP="00FA5F62">
      <w:pPr>
        <w:spacing w:line="360" w:lineRule="auto"/>
        <w:jc w:val="center"/>
      </w:pPr>
      <w:r>
        <w:rPr>
          <w:b/>
        </w:rPr>
        <w:t xml:space="preserve"> Актуализация  на 2023 год</w:t>
      </w:r>
    </w:p>
    <w:p w:rsidR="00FA5F62" w:rsidRPr="00A32497" w:rsidRDefault="00FA5F62" w:rsidP="00FA5F62">
      <w:pPr>
        <w:spacing w:line="360" w:lineRule="auto"/>
        <w:jc w:val="both"/>
      </w:pPr>
      <w:r w:rsidRPr="00A32497">
        <w:tab/>
        <w:t xml:space="preserve"> </w:t>
      </w: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9E1E44" w:rsidRDefault="009E1E44" w:rsidP="00FA5F62">
      <w:pPr>
        <w:spacing w:line="360" w:lineRule="auto"/>
        <w:jc w:val="center"/>
      </w:pPr>
    </w:p>
    <w:p w:rsidR="009E1E44" w:rsidRDefault="009E1E44" w:rsidP="00FA5F62">
      <w:pPr>
        <w:spacing w:line="360" w:lineRule="auto"/>
        <w:jc w:val="center"/>
      </w:pPr>
    </w:p>
    <w:p w:rsidR="009E1E44" w:rsidRDefault="009E1E44" w:rsidP="00FA5F62">
      <w:pPr>
        <w:spacing w:line="360" w:lineRule="auto"/>
        <w:jc w:val="center"/>
      </w:pPr>
    </w:p>
    <w:p w:rsidR="009E1E44" w:rsidRDefault="009E1E44" w:rsidP="00FA5F62">
      <w:pPr>
        <w:spacing w:line="360" w:lineRule="auto"/>
        <w:jc w:val="center"/>
      </w:pPr>
    </w:p>
    <w:p w:rsidR="009E1E44" w:rsidRDefault="009E1E44" w:rsidP="00FA5F62">
      <w:pPr>
        <w:spacing w:line="360" w:lineRule="auto"/>
        <w:jc w:val="center"/>
      </w:pPr>
    </w:p>
    <w:p w:rsidR="00FA5F62" w:rsidRPr="00A32497" w:rsidRDefault="00AE131C" w:rsidP="00FA5F62">
      <w:pPr>
        <w:spacing w:line="360" w:lineRule="auto"/>
        <w:jc w:val="center"/>
      </w:pPr>
      <w:r>
        <w:t>202</w:t>
      </w:r>
      <w:r w:rsidR="00BF71F8">
        <w:t>2</w:t>
      </w:r>
      <w:r w:rsidR="00FA5F62" w:rsidRPr="00A32497">
        <w:t xml:space="preserve"> год</w:t>
      </w:r>
    </w:p>
    <w:p w:rsidR="00FA5F62" w:rsidRPr="00A32497" w:rsidRDefault="00FA5F62" w:rsidP="00FA5F62">
      <w:pPr>
        <w:spacing w:after="200" w:line="276" w:lineRule="auto"/>
        <w:sectPr w:rsidR="00FA5F62" w:rsidRPr="00A32497" w:rsidSect="00D5127C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FA5F62" w:rsidRPr="00A32497" w:rsidRDefault="00FA5F62" w:rsidP="00FA5F62">
      <w:pPr>
        <w:spacing w:line="360" w:lineRule="auto"/>
        <w:jc w:val="center"/>
      </w:pPr>
      <w:r w:rsidRPr="00A32497">
        <w:lastRenderedPageBreak/>
        <w:t>ОГЛАВЛЕНИЕ</w:t>
      </w:r>
    </w:p>
    <w:p w:rsidR="00FA5F62" w:rsidRPr="00CB3B35" w:rsidRDefault="00FA5F62" w:rsidP="00FA5F62">
      <w:pPr>
        <w:pStyle w:val="11"/>
        <w:tabs>
          <w:tab w:val="right" w:leader="dot" w:pos="9770"/>
        </w:tabs>
        <w:spacing w:after="0" w:line="240" w:lineRule="auto"/>
        <w:rPr>
          <w:rStyle w:val="a3"/>
          <w:noProof/>
          <w:color w:val="auto"/>
        </w:rPr>
      </w:pPr>
      <w:r w:rsidRPr="00CB3B35">
        <w:rPr>
          <w:bCs/>
        </w:rPr>
        <w:fldChar w:fldCharType="begin"/>
      </w:r>
      <w:r w:rsidRPr="00CB3B35">
        <w:rPr>
          <w:bCs/>
        </w:rPr>
        <w:instrText xml:space="preserve"> TOC \o "1-3" \h \z \u </w:instrText>
      </w:r>
      <w:r w:rsidRPr="00CB3B35">
        <w:rPr>
          <w:bCs/>
        </w:rPr>
        <w:fldChar w:fldCharType="separate"/>
      </w:r>
      <w:r w:rsidRPr="00CB3B35">
        <w:rPr>
          <w:rStyle w:val="a3"/>
          <w:noProof/>
          <w:color w:val="auto"/>
        </w:rPr>
        <w:t>1.Введение……</w:t>
      </w:r>
      <w:r w:rsidR="00912747">
        <w:rPr>
          <w:rStyle w:val="a3"/>
          <w:noProof/>
          <w:color w:val="auto"/>
        </w:rPr>
        <w:t>14</w:t>
      </w:r>
    </w:p>
    <w:p w:rsidR="00FA5F62" w:rsidRPr="00CB3B35" w:rsidRDefault="00FA5F62" w:rsidP="00FA5F62"/>
    <w:p w:rsidR="00FA5F62" w:rsidRPr="00CB3B35" w:rsidRDefault="00FA5F62" w:rsidP="00FA5F62">
      <w:r w:rsidRPr="00CB3B35">
        <w:t>2.Паспорт схемы…………………………………………………………………………………...... 4</w:t>
      </w:r>
    </w:p>
    <w:p w:rsidR="00FA5F62" w:rsidRPr="00CB3B35" w:rsidRDefault="00FA5F62" w:rsidP="00FA5F62"/>
    <w:p w:rsidR="00FA5F62" w:rsidRPr="00CB3B35" w:rsidRDefault="00FA5F62" w:rsidP="00FA5F62">
      <w:r w:rsidRPr="00CB3B35">
        <w:t>3.Характеристика муниципального образования…………………………………………………..4</w:t>
      </w:r>
    </w:p>
    <w:p w:rsidR="00FA5F62" w:rsidRPr="00CB3B35" w:rsidRDefault="00FA5F62" w:rsidP="00FA5F62"/>
    <w:p w:rsidR="00FA5F62" w:rsidRPr="00CB3B35" w:rsidRDefault="00E97764" w:rsidP="00FA5F62">
      <w:r w:rsidRPr="00CB3B35">
        <w:rPr>
          <w:rStyle w:val="a3"/>
          <w:noProof/>
          <w:color w:val="auto"/>
        </w:rPr>
        <w:t>4</w:t>
      </w:r>
      <w:r w:rsidR="00FA5F62" w:rsidRPr="00CB3B35">
        <w:rPr>
          <w:rStyle w:val="a3"/>
          <w:noProof/>
          <w:color w:val="auto"/>
        </w:rPr>
        <w:t>.</w:t>
      </w:r>
      <w:r w:rsidR="00FA5F62" w:rsidRPr="00CB3B35">
        <w:t xml:space="preserve"> Раздел 1. Показатели перспективного спроса на тепловую энергию, и  теплоноситель в установленных в границах территории </w:t>
      </w:r>
      <w:r w:rsidR="00CB3B35">
        <w:t xml:space="preserve">Сейкинского </w:t>
      </w:r>
      <w:r w:rsidR="00FA5F62" w:rsidRPr="00CB3B35">
        <w:t>сельского поселения……………</w:t>
      </w:r>
      <w:r w:rsidR="00CB3B35">
        <w:t>…..</w:t>
      </w:r>
      <w:r w:rsidR="00FA5F62" w:rsidRPr="00CB3B35">
        <w:t>.….</w:t>
      </w:r>
      <w:r w:rsidR="00CB3B35">
        <w:t>.</w:t>
      </w:r>
      <w:r w:rsidR="00FA5F62" w:rsidRPr="00CB3B35">
        <w:t>..</w:t>
      </w:r>
      <w:r w:rsidRPr="00CB3B35">
        <w:t>5</w:t>
      </w:r>
    </w:p>
    <w:p w:rsidR="00FA5F62" w:rsidRPr="00CB3B35" w:rsidRDefault="00FA5F62" w:rsidP="00FA5F62">
      <w:pPr>
        <w:jc w:val="both"/>
      </w:pPr>
    </w:p>
    <w:p w:rsidR="00FA5F62" w:rsidRPr="00CB3B35" w:rsidRDefault="00E97764" w:rsidP="00FA5F62">
      <w:pPr>
        <w:jc w:val="both"/>
      </w:pPr>
      <w:r w:rsidRPr="00CB3B35">
        <w:t>5</w:t>
      </w:r>
      <w:r w:rsidR="00FA5F62" w:rsidRPr="00CB3B35">
        <w:t>. Раздел 2. Перспективные балансы располагаемой тепловой мощности источников тепловой энергии и тепловой нагрузки потребителей……………………………………………………….</w:t>
      </w:r>
      <w:r w:rsidRPr="00CB3B35">
        <w:t>12</w:t>
      </w:r>
    </w:p>
    <w:p w:rsidR="00FA5F62" w:rsidRPr="00CB3B35" w:rsidRDefault="00FA5F62" w:rsidP="00FA5F62">
      <w:pPr>
        <w:pStyle w:val="af7"/>
        <w:shd w:val="clear" w:color="auto" w:fill="FFFFFF"/>
        <w:spacing w:before="0" w:beforeAutospacing="0" w:after="0" w:afterAutospacing="0"/>
      </w:pPr>
    </w:p>
    <w:p w:rsidR="00CB3B35" w:rsidRPr="00CB3B35" w:rsidRDefault="00E97764" w:rsidP="00FA5F62">
      <w:pPr>
        <w:pStyle w:val="af7"/>
        <w:shd w:val="clear" w:color="auto" w:fill="FFFFFF"/>
        <w:spacing w:before="0" w:beforeAutospacing="0" w:after="0" w:afterAutospacing="0"/>
        <w:rPr>
          <w:bCs/>
        </w:rPr>
      </w:pPr>
      <w:r w:rsidRPr="00CB3B35">
        <w:t>6</w:t>
      </w:r>
      <w:r w:rsidR="00FA5F62" w:rsidRPr="00CB3B35">
        <w:t xml:space="preserve">. </w:t>
      </w:r>
      <w:r w:rsidR="00FA5F62" w:rsidRPr="00CB3B35">
        <w:rPr>
          <w:bCs/>
        </w:rPr>
        <w:t>Раздел 3.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r w:rsidR="00CB3B35">
        <w:rPr>
          <w:bCs/>
        </w:rPr>
        <w:t>……………….…13</w:t>
      </w:r>
    </w:p>
    <w:p w:rsidR="00FA5F62" w:rsidRPr="00CB3B35" w:rsidRDefault="00FA5F62" w:rsidP="00FA5F62">
      <w:pPr>
        <w:contextualSpacing/>
        <w:jc w:val="both"/>
      </w:pPr>
    </w:p>
    <w:p w:rsidR="00FA5F62" w:rsidRPr="00CB3B35" w:rsidRDefault="00E97764" w:rsidP="00FA5F62">
      <w:pPr>
        <w:contextualSpacing/>
        <w:jc w:val="both"/>
      </w:pPr>
      <w:r w:rsidRPr="00CB3B35">
        <w:t>7</w:t>
      </w:r>
      <w:r w:rsidR="00FA5F62" w:rsidRPr="00CB3B35">
        <w:t>. Раздел 4. Предложения по строительству и реконструкции  тепловых сетей……………</w:t>
      </w:r>
      <w:r w:rsidR="00CB3B35">
        <w:t>…</w:t>
      </w:r>
      <w:r w:rsidR="00FA5F62" w:rsidRPr="00CB3B35">
        <w:t>..1</w:t>
      </w:r>
      <w:r w:rsidR="00CB3B35">
        <w:t>4</w:t>
      </w:r>
    </w:p>
    <w:p w:rsidR="00FA5F62" w:rsidRPr="00CB3B35" w:rsidRDefault="00FA5F62" w:rsidP="00FA5F62">
      <w:pPr>
        <w:contextualSpacing/>
        <w:jc w:val="both"/>
      </w:pPr>
    </w:p>
    <w:p w:rsidR="00FA5F62" w:rsidRPr="00CB3B35" w:rsidRDefault="00E97764" w:rsidP="00FA5F62">
      <w:pPr>
        <w:contextualSpacing/>
        <w:jc w:val="both"/>
      </w:pPr>
      <w:r w:rsidRPr="00CB3B35">
        <w:t>8</w:t>
      </w:r>
      <w:r w:rsidR="00FA5F62" w:rsidRPr="00CB3B35">
        <w:t>. Раздел.5 Инвестиции в строительство,реконструкцию и техническое перевооружение….</w:t>
      </w:r>
      <w:r w:rsidR="00CB3B35">
        <w:t>14</w:t>
      </w:r>
    </w:p>
    <w:p w:rsidR="00FA5F62" w:rsidRPr="00CB3B35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noProof/>
          <w:color w:val="auto"/>
        </w:rPr>
      </w:pPr>
    </w:p>
    <w:p w:rsidR="00FA5F62" w:rsidRPr="00CB3B35" w:rsidRDefault="00E97764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CB3B35">
        <w:rPr>
          <w:rStyle w:val="a3"/>
          <w:noProof/>
          <w:color w:val="auto"/>
        </w:rPr>
        <w:t>9</w:t>
      </w:r>
      <w:r w:rsidR="00FA5F62" w:rsidRPr="00CB3B35">
        <w:rPr>
          <w:rStyle w:val="a3"/>
          <w:noProof/>
          <w:color w:val="auto"/>
        </w:rPr>
        <w:t>.</w:t>
      </w:r>
      <w:r w:rsidR="00FA5F62" w:rsidRPr="00CB3B35">
        <w:t xml:space="preserve"> Раздел 6. Решение об определении единой теплоснабжающей организации </w:t>
      </w:r>
      <w:r w:rsidR="00CB3B35">
        <w:t>………............16</w:t>
      </w:r>
    </w:p>
    <w:p w:rsidR="00FA5F62" w:rsidRPr="00CB3B35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noProof/>
          <w:color w:val="auto"/>
        </w:rPr>
      </w:pPr>
    </w:p>
    <w:p w:rsidR="00FA5F62" w:rsidRPr="00CB3B35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CB3B35">
        <w:rPr>
          <w:rStyle w:val="a3"/>
          <w:noProof/>
          <w:color w:val="auto"/>
        </w:rPr>
        <w:t>1</w:t>
      </w:r>
      <w:r w:rsidR="00E97764" w:rsidRPr="00CB3B35">
        <w:rPr>
          <w:rStyle w:val="a3"/>
          <w:noProof/>
          <w:color w:val="auto"/>
        </w:rPr>
        <w:t>0</w:t>
      </w:r>
      <w:r w:rsidRPr="00CB3B35">
        <w:rPr>
          <w:rStyle w:val="a3"/>
          <w:noProof/>
          <w:color w:val="auto"/>
        </w:rPr>
        <w:t>.</w:t>
      </w:r>
      <w:r w:rsidRPr="00CB3B35">
        <w:t xml:space="preserve"> Раздел 7. Решения по бесхозяйным тепловым сетям</w:t>
      </w:r>
      <w:r w:rsidR="00CB3B35">
        <w:t>…………………………………..……..16</w:t>
      </w:r>
    </w:p>
    <w:p w:rsidR="00FA5F62" w:rsidRPr="00CB3B35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</w:p>
    <w:p w:rsidR="00FA5F62" w:rsidRPr="00CB3B35" w:rsidRDefault="000026F2" w:rsidP="00FA5F62">
      <w:pPr>
        <w:pStyle w:val="21"/>
        <w:tabs>
          <w:tab w:val="right" w:leader="dot" w:pos="9770"/>
        </w:tabs>
        <w:ind w:left="0"/>
        <w:rPr>
          <w:rFonts w:ascii="Calibri" w:hAnsi="Calibri"/>
          <w:noProof/>
          <w:lang w:eastAsia="ru-RU"/>
        </w:rPr>
      </w:pPr>
      <w:hyperlink w:anchor="_Toc392928372" w:history="1"/>
    </w:p>
    <w:p w:rsidR="00FA5F62" w:rsidRPr="00CB3B35" w:rsidRDefault="00FA5F62" w:rsidP="00FA5F62">
      <w:pPr>
        <w:spacing w:line="360" w:lineRule="auto"/>
        <w:rPr>
          <w:bCs/>
        </w:rPr>
      </w:pPr>
      <w:r w:rsidRPr="00CB3B35">
        <w:rPr>
          <w:bCs/>
        </w:rPr>
        <w:fldChar w:fldCharType="end"/>
      </w:r>
    </w:p>
    <w:p w:rsidR="00FA5F62" w:rsidRPr="000F7CDB" w:rsidRDefault="00FA5F62" w:rsidP="00FA5F62">
      <w:pPr>
        <w:spacing w:line="360" w:lineRule="auto"/>
        <w:rPr>
          <w:bCs/>
        </w:rPr>
      </w:pPr>
    </w:p>
    <w:p w:rsidR="00FA5F62" w:rsidRPr="00A32497" w:rsidRDefault="00FA5F62" w:rsidP="00FA5F62">
      <w:pPr>
        <w:tabs>
          <w:tab w:val="left" w:pos="1358"/>
        </w:tabs>
        <w:rPr>
          <w:i/>
        </w:rPr>
      </w:pPr>
      <w:r w:rsidRPr="00A32497">
        <w:tab/>
        <w:t xml:space="preserve"> </w:t>
      </w:r>
    </w:p>
    <w:p w:rsidR="00FA5F62" w:rsidRPr="00A32497" w:rsidRDefault="00FA5F62" w:rsidP="00FA5F62">
      <w:pPr>
        <w:sectPr w:rsidR="00FA5F62" w:rsidRPr="00A32497" w:rsidSect="00D5127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bookmarkStart w:id="0" w:name="_Toc392928359"/>
      <w:r w:rsidRPr="00A32497">
        <w:rPr>
          <w:sz w:val="24"/>
          <w:szCs w:val="24"/>
        </w:rPr>
        <w:lastRenderedPageBreak/>
        <w:t>ВВЕДЕНИЕ</w:t>
      </w:r>
      <w:bookmarkEnd w:id="0"/>
    </w:p>
    <w:p w:rsidR="00FA5F62" w:rsidRPr="00C65031" w:rsidRDefault="00FA5F62" w:rsidP="00FA5F62"/>
    <w:p w:rsidR="00FA5F62" w:rsidRDefault="00FA5F62" w:rsidP="00FA5F62">
      <w:pPr>
        <w:ind w:firstLine="709"/>
        <w:jc w:val="both"/>
      </w:pPr>
      <w:r w:rsidRPr="00A32497">
        <w:t>Проектирование систем</w:t>
      </w:r>
      <w:r>
        <w:t>ы</w:t>
      </w:r>
      <w:r w:rsidRPr="00A32497">
        <w:t xml:space="preserve"> теплоснабжения </w:t>
      </w:r>
      <w:proofErr w:type="spellStart"/>
      <w:r w:rsidR="002418C9">
        <w:t>Сейкинское</w:t>
      </w:r>
      <w:proofErr w:type="spellEnd"/>
      <w:r>
        <w:t xml:space="preserve"> сельского поселения </w:t>
      </w:r>
      <w:proofErr w:type="spellStart"/>
      <w:r>
        <w:t>Чойского</w:t>
      </w:r>
      <w:proofErr w:type="spellEnd"/>
      <w:r>
        <w:t xml:space="preserve"> района Республики Алтай </w:t>
      </w:r>
      <w:r w:rsidRPr="00A32497">
        <w:t>представляет собой комплекс</w:t>
      </w:r>
      <w:r>
        <w:t xml:space="preserve"> работ</w:t>
      </w:r>
      <w:r w:rsidRPr="00A32497">
        <w:t>, от правильного решения котор</w:t>
      </w:r>
      <w:r>
        <w:t>ых</w:t>
      </w:r>
      <w:r w:rsidRPr="00A32497">
        <w:t xml:space="preserve"> во многом завис</w:t>
      </w:r>
      <w:r>
        <w:t>и</w:t>
      </w:r>
      <w:r w:rsidRPr="00A32497">
        <w:t>т масштаб необходимых капитальных вложений в систем</w:t>
      </w:r>
      <w:r>
        <w:t>у</w:t>
      </w:r>
      <w:r w:rsidRPr="00A32497">
        <w:t>.</w:t>
      </w:r>
    </w:p>
    <w:p w:rsidR="00FA5F62" w:rsidRPr="00A32497" w:rsidRDefault="00FA5F62" w:rsidP="00FA5F62">
      <w:pPr>
        <w:ind w:firstLine="709"/>
        <w:jc w:val="both"/>
      </w:pPr>
      <w:r w:rsidRPr="00A32497">
        <w:t>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 на период до 20</w:t>
      </w:r>
      <w:r>
        <w:t>35 года.</w:t>
      </w:r>
      <w:r w:rsidRPr="00A32497">
        <w:t xml:space="preserve"> Схем</w:t>
      </w:r>
      <w:r>
        <w:t>а</w:t>
      </w:r>
      <w:r w:rsidRPr="00A32497">
        <w:t xml:space="preserve"> </w:t>
      </w:r>
      <w:r>
        <w:t xml:space="preserve">разработана на </w:t>
      </w:r>
      <w:r w:rsidRPr="00A32497">
        <w:t xml:space="preserve"> основе анализа фактических тепловых нагрузок потребителей с учётом перспективного развития на 10 лет, 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FA5F62" w:rsidRPr="00A32497" w:rsidRDefault="002418C9" w:rsidP="00FA5F62">
      <w:pPr>
        <w:ind w:firstLine="709"/>
        <w:jc w:val="both"/>
      </w:pPr>
      <w:r>
        <w:t>Схема теплоснабжения</w:t>
      </w:r>
      <w:r w:rsidR="000200D1">
        <w:t xml:space="preserve"> муниципального образования </w:t>
      </w:r>
      <w:proofErr w:type="spellStart"/>
      <w:r w:rsidR="000200D1">
        <w:t>Сейкинское</w:t>
      </w:r>
      <w:proofErr w:type="spellEnd"/>
      <w:r w:rsidR="000200D1">
        <w:t xml:space="preserve"> </w:t>
      </w:r>
      <w:r w:rsidR="00FA5F62" w:rsidRPr="00A32497">
        <w:t>сельское поселение на период до 2029 года разработана на основании следующих документов:</w:t>
      </w:r>
    </w:p>
    <w:p w:rsidR="00FA5F62" w:rsidRPr="006862DD" w:rsidRDefault="00FA5F62" w:rsidP="00FA5F62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A32497">
        <w:rPr>
          <w:color w:val="333333"/>
          <w:lang w:eastAsia="ru-RU"/>
        </w:rPr>
        <w:t xml:space="preserve">           - </w:t>
      </w:r>
      <w:r w:rsidRPr="006862DD">
        <w:rPr>
          <w:lang w:eastAsia="ru-RU"/>
        </w:rPr>
        <w:t>Федеральный закон Российской Федерации от 27.07.2010 г. №190-ФЗ «О теплоснабжении»;</w:t>
      </w:r>
    </w:p>
    <w:p w:rsidR="00FA5F62" w:rsidRPr="00A32497" w:rsidRDefault="00FA5F62" w:rsidP="00FA5F62">
      <w:pPr>
        <w:ind w:firstLine="709"/>
        <w:jc w:val="both"/>
      </w:pPr>
      <w:r w:rsidRPr="006862DD">
        <w:t>- Генеральный</w:t>
      </w:r>
      <w:r w:rsidRPr="00A32497">
        <w:t xml:space="preserve"> план муниципального образования Чойское сельское поселение</w:t>
      </w:r>
      <w:r>
        <w:t>,</w:t>
      </w:r>
      <w:r w:rsidRPr="00A32497">
        <w:t xml:space="preserve"> Чойского района</w:t>
      </w:r>
      <w:r>
        <w:t>, Республики Алтай</w:t>
      </w:r>
      <w:r w:rsidRPr="00A32497">
        <w:t>;</w:t>
      </w:r>
    </w:p>
    <w:p w:rsidR="00FA5F62" w:rsidRPr="006862DD" w:rsidRDefault="00FA5F62" w:rsidP="00FA5F62">
      <w:pPr>
        <w:ind w:firstLine="709"/>
        <w:jc w:val="both"/>
        <w:rPr>
          <w:shd w:val="clear" w:color="auto" w:fill="FFFFFF"/>
        </w:rPr>
      </w:pPr>
      <w:r w:rsidRPr="00A32497">
        <w:t>-</w:t>
      </w:r>
      <w:r w:rsidRPr="006862DD">
        <w:rPr>
          <w:spacing w:val="-3"/>
          <w:shd w:val="clear" w:color="auto" w:fill="FFFFFF"/>
        </w:rPr>
        <w:t>Программа комплексного развития систем коммунальной </w:t>
      </w:r>
      <w:r w:rsidRPr="006862DD">
        <w:rPr>
          <w:shd w:val="clear" w:color="auto" w:fill="FFFFFF"/>
        </w:rPr>
        <w:t xml:space="preserve">инфраструктуры  муниципального образования </w:t>
      </w:r>
      <w:proofErr w:type="spellStart"/>
      <w:r w:rsidR="000200D1">
        <w:rPr>
          <w:shd w:val="clear" w:color="auto" w:fill="FFFFFF"/>
        </w:rPr>
        <w:t>Сейкинское</w:t>
      </w:r>
      <w:proofErr w:type="spellEnd"/>
      <w:r w:rsidR="000200D1">
        <w:rPr>
          <w:shd w:val="clear" w:color="auto" w:fill="FFFFFF"/>
        </w:rPr>
        <w:t xml:space="preserve"> </w:t>
      </w:r>
      <w:r w:rsidRPr="006862DD">
        <w:rPr>
          <w:shd w:val="clear" w:color="auto" w:fill="FFFFFF"/>
        </w:rPr>
        <w:t>сельское поселение</w:t>
      </w:r>
      <w:r>
        <w:rPr>
          <w:shd w:val="clear" w:color="auto" w:fill="FFFFFF"/>
        </w:rPr>
        <w:t>,</w:t>
      </w:r>
      <w:r w:rsidRPr="00C65031">
        <w:t xml:space="preserve"> </w:t>
      </w:r>
      <w:proofErr w:type="spellStart"/>
      <w:r w:rsidRPr="00C65031">
        <w:rPr>
          <w:shd w:val="clear" w:color="auto" w:fill="FFFFFF"/>
        </w:rPr>
        <w:t>Чойского</w:t>
      </w:r>
      <w:proofErr w:type="spellEnd"/>
      <w:r w:rsidRPr="00C65031">
        <w:rPr>
          <w:shd w:val="clear" w:color="auto" w:fill="FFFFFF"/>
        </w:rPr>
        <w:t xml:space="preserve"> района, Республики Алтай</w:t>
      </w:r>
      <w:r>
        <w:rPr>
          <w:shd w:val="clear" w:color="auto" w:fill="FFFFFF"/>
        </w:rPr>
        <w:t>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62DD">
        <w:t xml:space="preserve">       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людей.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    Мероприятия охватывают следующие объекты системы коммунальной инфраструктуры в системе теплоснабжения – котельные, магистральные теплосети.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   Схема теплоснабжения разработана на основе следующих принципов: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- обеспечение безопасности и надежности теплоснабжения потребителей в соответствии с требованиями технических регламентов;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- обеспечение энергетической эффективности теплоснабжения и потребления тепловой энергии с учетом требований, установленных действующими законами;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-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>- соблюдение баланса экономических интересов теплоснабжающ</w:t>
      </w:r>
      <w:r>
        <w:t>ей организации</w:t>
      </w:r>
      <w:r w:rsidRPr="006862DD">
        <w:t xml:space="preserve"> и потребителей;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>- минимизации затрат на теплоснабжение в расчете на каждого потребителя в долгосрочной перспективе;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- минимизации вредного воздействия на окружающую среду;</w:t>
      </w: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bookmarkStart w:id="1" w:name="_Toc392928360"/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Pr="00732DA0" w:rsidRDefault="00FA5F62" w:rsidP="00FA5F62"/>
    <w:p w:rsidR="00FA5F62" w:rsidRPr="006862DD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r w:rsidRPr="006862DD">
        <w:rPr>
          <w:sz w:val="24"/>
          <w:szCs w:val="24"/>
        </w:rPr>
        <w:lastRenderedPageBreak/>
        <w:t>Паспорт схемы</w:t>
      </w:r>
      <w:bookmarkEnd w:id="1"/>
    </w:p>
    <w:p w:rsidR="00FA5F62" w:rsidRDefault="00FA5F62" w:rsidP="00FA5F62">
      <w:pPr>
        <w:ind w:firstLine="709"/>
        <w:jc w:val="both"/>
        <w:rPr>
          <w:b/>
          <w:bCs/>
        </w:rPr>
      </w:pPr>
    </w:p>
    <w:p w:rsidR="00FA5F62" w:rsidRPr="006862DD" w:rsidRDefault="00FA5F62" w:rsidP="00FA5F62">
      <w:pPr>
        <w:ind w:firstLine="709"/>
        <w:jc w:val="both"/>
      </w:pPr>
      <w:r w:rsidRPr="006862DD">
        <w:rPr>
          <w:b/>
          <w:bCs/>
        </w:rPr>
        <w:t>Наименование.</w:t>
      </w:r>
    </w:p>
    <w:p w:rsidR="00FA5F62" w:rsidRPr="006862DD" w:rsidRDefault="00FA5F62" w:rsidP="00FA5F62">
      <w:pPr>
        <w:ind w:firstLine="709"/>
        <w:jc w:val="both"/>
        <w:rPr>
          <w:bCs/>
        </w:rPr>
      </w:pPr>
      <w:r w:rsidRPr="006862DD">
        <w:t xml:space="preserve">Схема теплоснабжения </w:t>
      </w:r>
      <w:r w:rsidRPr="006862DD">
        <w:rPr>
          <w:bCs/>
        </w:rPr>
        <w:t xml:space="preserve">Муниципального образования  </w:t>
      </w:r>
      <w:proofErr w:type="spellStart"/>
      <w:r w:rsidR="002418C9">
        <w:t>Сейкинское</w:t>
      </w:r>
      <w:proofErr w:type="spellEnd"/>
      <w:r w:rsidRPr="006862DD">
        <w:t xml:space="preserve"> сельское поселение</w:t>
      </w:r>
      <w:r w:rsidRPr="006862DD">
        <w:rPr>
          <w:bCs/>
        </w:rPr>
        <w:t xml:space="preserve"> </w:t>
      </w:r>
      <w:proofErr w:type="spellStart"/>
      <w:r w:rsidRPr="006862DD">
        <w:rPr>
          <w:bCs/>
        </w:rPr>
        <w:t>Чойского</w:t>
      </w:r>
      <w:proofErr w:type="spellEnd"/>
      <w:r w:rsidRPr="006862DD">
        <w:rPr>
          <w:bCs/>
        </w:rPr>
        <w:t xml:space="preserve"> района Республики Алтай </w:t>
      </w:r>
      <w:r w:rsidRPr="006862DD">
        <w:t>на период до 20</w:t>
      </w:r>
      <w:r w:rsidR="00AE131C">
        <w:t>3</w:t>
      </w:r>
      <w:r w:rsidR="006A6096">
        <w:t>5</w:t>
      </w:r>
      <w:r w:rsidRPr="006862DD">
        <w:t xml:space="preserve"> года.</w:t>
      </w:r>
    </w:p>
    <w:p w:rsidR="00FA5F62" w:rsidRPr="00A32497" w:rsidRDefault="00FA5F62" w:rsidP="00FA5F62">
      <w:pPr>
        <w:ind w:firstLine="709"/>
        <w:jc w:val="both"/>
      </w:pPr>
      <w:r w:rsidRPr="006862DD">
        <w:rPr>
          <w:b/>
          <w:bCs/>
        </w:rPr>
        <w:t>Инициатор проек</w:t>
      </w:r>
      <w:r w:rsidRPr="00A32497">
        <w:rPr>
          <w:b/>
          <w:bCs/>
        </w:rPr>
        <w:t>та (Муниципальный заказчик).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 xml:space="preserve">Администрация муниципального образования </w:t>
      </w:r>
      <w:proofErr w:type="spellStart"/>
      <w:r w:rsidR="002418C9">
        <w:t>Сейкинское</w:t>
      </w:r>
      <w:proofErr w:type="spellEnd"/>
      <w:r w:rsidR="002418C9" w:rsidRPr="00A32497">
        <w:t xml:space="preserve"> </w:t>
      </w:r>
      <w:r w:rsidRPr="00A32497">
        <w:t xml:space="preserve"> сельское поселение </w:t>
      </w:r>
      <w:proofErr w:type="spellStart"/>
      <w:r w:rsidRPr="00A32497">
        <w:t>Чойского</w:t>
      </w:r>
      <w:proofErr w:type="spellEnd"/>
      <w:r w:rsidRPr="00A32497">
        <w:t xml:space="preserve"> района Республики Алтай.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Местонахождение объекта.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 xml:space="preserve">Россия, Республика Алтай, </w:t>
      </w:r>
      <w:proofErr w:type="spellStart"/>
      <w:r w:rsidRPr="00A32497">
        <w:t>Чойский</w:t>
      </w:r>
      <w:proofErr w:type="spellEnd"/>
      <w:r w:rsidRPr="00A32497">
        <w:t xml:space="preserve"> район, </w:t>
      </w:r>
      <w:proofErr w:type="spellStart"/>
      <w:r w:rsidR="002418C9">
        <w:t>Сейкинское</w:t>
      </w:r>
      <w:proofErr w:type="spellEnd"/>
      <w:r w:rsidRPr="00A32497">
        <w:t xml:space="preserve"> сельское поселение.</w:t>
      </w:r>
    </w:p>
    <w:p w:rsidR="00FA5F62" w:rsidRPr="002F17D8" w:rsidRDefault="00FA5F62" w:rsidP="00FA5F62">
      <w:pPr>
        <w:ind w:firstLine="709"/>
        <w:jc w:val="both"/>
      </w:pPr>
      <w:r w:rsidRPr="002F17D8">
        <w:rPr>
          <w:b/>
          <w:bCs/>
        </w:rPr>
        <w:t>Нормативно-правовая база для разработки схемы.</w:t>
      </w:r>
    </w:p>
    <w:p w:rsidR="00FA5F62" w:rsidRPr="002F17D8" w:rsidRDefault="00FA5F62" w:rsidP="00FA5F62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2F17D8">
        <w:t xml:space="preserve">        - Федеральный закон Российской Федерации от 27.07.2010 г. №190-ФЗ «О теплоснабжении»;</w:t>
      </w:r>
    </w:p>
    <w:p w:rsidR="00FA5F62" w:rsidRPr="002F17D8" w:rsidRDefault="002F17D8" w:rsidP="00FA5F62">
      <w:pPr>
        <w:shd w:val="clear" w:color="auto" w:fill="FFFFFF"/>
        <w:ind w:left="360"/>
        <w:jc w:val="both"/>
      </w:pPr>
      <w:r>
        <w:t xml:space="preserve">    - </w:t>
      </w:r>
      <w:r w:rsidR="00FA5F62" w:rsidRPr="002F17D8">
        <w:t xml:space="preserve">Постановление Правительства РФ от 22 февраля 2012 г. № 154 «О требованиях к   схемам теплоснабжения, порядку их разработки и утверждения»;                     </w:t>
      </w:r>
    </w:p>
    <w:p w:rsidR="00FA5F62" w:rsidRPr="002F17D8" w:rsidRDefault="002F17D8" w:rsidP="00FA5F62">
      <w:pPr>
        <w:shd w:val="clear" w:color="auto" w:fill="FFFFFF"/>
        <w:ind w:left="360"/>
        <w:jc w:val="both"/>
        <w:rPr>
          <w:rFonts w:ascii="Arial" w:hAnsi="Arial" w:cs="Arial"/>
        </w:rPr>
      </w:pPr>
      <w:r>
        <w:t xml:space="preserve">     -</w:t>
      </w:r>
      <w:r w:rsidR="00FA5F62" w:rsidRPr="002F17D8">
        <w:rPr>
          <w:spacing w:val="-3"/>
        </w:rPr>
        <w:t>Программа комплексного развития систем коммунальной </w:t>
      </w:r>
      <w:r w:rsidR="002418C9" w:rsidRPr="002F17D8">
        <w:t xml:space="preserve">инфраструктуры </w:t>
      </w:r>
      <w:proofErr w:type="spellStart"/>
      <w:r w:rsidR="002418C9" w:rsidRPr="002F17D8">
        <w:t>Сейкинское</w:t>
      </w:r>
      <w:proofErr w:type="spellEnd"/>
      <w:r w:rsidR="00FA5F62" w:rsidRPr="002F17D8">
        <w:t xml:space="preserve"> сельского поселения,   </w:t>
      </w:r>
      <w:proofErr w:type="spellStart"/>
      <w:r w:rsidR="00FA5F62" w:rsidRPr="002F17D8">
        <w:t>Чойского</w:t>
      </w:r>
      <w:proofErr w:type="spellEnd"/>
      <w:r w:rsidR="00FA5F62" w:rsidRPr="002F17D8">
        <w:t xml:space="preserve"> района, Республики Алтай.</w:t>
      </w:r>
    </w:p>
    <w:p w:rsidR="00FA5F62" w:rsidRPr="002F17D8" w:rsidRDefault="00FA5F62" w:rsidP="00FA5F62">
      <w:pPr>
        <w:ind w:firstLine="709"/>
        <w:jc w:val="both"/>
      </w:pPr>
      <w:r w:rsidRPr="002F17D8">
        <w:rPr>
          <w:b/>
          <w:bCs/>
        </w:rPr>
        <w:t>Цели схемы.</w:t>
      </w:r>
    </w:p>
    <w:p w:rsidR="00FA5F62" w:rsidRPr="00A32497" w:rsidRDefault="00FA5F62" w:rsidP="00FA5F62">
      <w:pPr>
        <w:ind w:firstLine="709"/>
        <w:jc w:val="both"/>
      </w:pPr>
      <w:r w:rsidRPr="00A32497">
        <w:t>- определить возможность подключения к сетям теплоснабжения объект</w:t>
      </w:r>
      <w:r>
        <w:t>ов</w:t>
      </w:r>
      <w:r w:rsidRPr="00A32497">
        <w:t xml:space="preserve"> капитального строительства, </w:t>
      </w:r>
      <w:r>
        <w:t>пр</w:t>
      </w:r>
      <w:r w:rsidRPr="00A32497">
        <w:t xml:space="preserve">и наличии технической возможности произвести такое подключение; </w:t>
      </w:r>
    </w:p>
    <w:p w:rsidR="00FA5F62" w:rsidRPr="00A32497" w:rsidRDefault="00FA5F62" w:rsidP="00FA5F62">
      <w:pPr>
        <w:ind w:firstLine="709"/>
        <w:jc w:val="both"/>
      </w:pPr>
      <w:r w:rsidRPr="00A32497">
        <w:t>- повышение надежности работы систем теплоснабжения в соответствии с нормативными требованиями;</w:t>
      </w:r>
    </w:p>
    <w:p w:rsidR="00FA5F62" w:rsidRPr="00A32497" w:rsidRDefault="00FA5F62" w:rsidP="00FA5F62">
      <w:pPr>
        <w:ind w:firstLine="709"/>
        <w:jc w:val="both"/>
      </w:pPr>
      <w:r w:rsidRPr="00A32497">
        <w:t xml:space="preserve"> - минимизация затрат на теплоснабжение в расчете на каждого потребителя в долгосрочной перспективе; 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Сроки реализации схемы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>Сроки реализации С</w:t>
      </w:r>
      <w:r w:rsidR="00AC0D05">
        <w:t>хемы в период с 20</w:t>
      </w:r>
      <w:r w:rsidR="009E1E44">
        <w:t>19</w:t>
      </w:r>
      <w:r w:rsidRPr="00A32497">
        <w:t>-20</w:t>
      </w:r>
      <w:r w:rsidR="00AE131C">
        <w:t>3</w:t>
      </w:r>
      <w:r w:rsidR="006A6096">
        <w:t>5</w:t>
      </w:r>
      <w:r w:rsidRPr="00A32497">
        <w:t xml:space="preserve"> годы.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Ожидаемые результаты от реализации мероприятий схемы.</w:t>
      </w:r>
    </w:p>
    <w:p w:rsidR="00FA5F62" w:rsidRPr="00A32497" w:rsidRDefault="00FA5F62" w:rsidP="00FA5F62">
      <w:pPr>
        <w:ind w:firstLine="709"/>
        <w:jc w:val="both"/>
      </w:pPr>
      <w:r w:rsidRPr="00A32497">
        <w:t>1. Создание современной коммунальной инфраструктуры.</w:t>
      </w:r>
    </w:p>
    <w:p w:rsidR="00FA5F62" w:rsidRPr="00A32497" w:rsidRDefault="00FA5F62" w:rsidP="00FA5F62">
      <w:pPr>
        <w:ind w:firstLine="709"/>
        <w:jc w:val="both"/>
      </w:pPr>
      <w:r w:rsidRPr="00A32497">
        <w:t>2. Повышения качества предоставления коммунальных услуг.</w:t>
      </w:r>
    </w:p>
    <w:p w:rsidR="00FA5F62" w:rsidRPr="00A32497" w:rsidRDefault="00FA5F62" w:rsidP="00FA5F62">
      <w:pPr>
        <w:ind w:firstLine="709"/>
        <w:jc w:val="both"/>
      </w:pPr>
      <w:r w:rsidRPr="00A32497">
        <w:t>3. Реконструкция и замена устаревшего оборудования и сетей.</w:t>
      </w:r>
    </w:p>
    <w:p w:rsidR="00FA5F62" w:rsidRPr="00A32497" w:rsidRDefault="00FA5F62" w:rsidP="00FA5F62">
      <w:pPr>
        <w:ind w:firstLine="709"/>
        <w:jc w:val="both"/>
      </w:pPr>
      <w:r w:rsidRPr="00A32497">
        <w:t>4. Увеличения мощности систем теплоснабжения.</w:t>
      </w:r>
    </w:p>
    <w:p w:rsidR="00FA5F62" w:rsidRDefault="00FA5F62" w:rsidP="00FA5F62">
      <w:pPr>
        <w:ind w:firstLine="709"/>
        <w:jc w:val="both"/>
      </w:pPr>
      <w:r w:rsidRPr="00A32497">
        <w:t>5. Улучшения экологической ситуации на территории муниципального образования Чойское сельское поселение</w:t>
      </w:r>
      <w:r>
        <w:t>, Чойского района, Республики Алтай.</w:t>
      </w:r>
    </w:p>
    <w:p w:rsidR="00FA5F62" w:rsidRDefault="00FA5F62" w:rsidP="00FA5F62">
      <w:pPr>
        <w:ind w:firstLine="709"/>
        <w:jc w:val="both"/>
      </w:pPr>
    </w:p>
    <w:p w:rsidR="00FA5F62" w:rsidRDefault="00FA5F62" w:rsidP="00FA5F62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sz w:val="24"/>
          <w:szCs w:val="24"/>
        </w:rPr>
      </w:pPr>
      <w:bookmarkStart w:id="2" w:name="_Toc392928361"/>
      <w:r w:rsidRPr="00A32497">
        <w:rPr>
          <w:sz w:val="24"/>
          <w:szCs w:val="24"/>
        </w:rPr>
        <w:t>Характеристика муниципального образования</w:t>
      </w:r>
      <w:bookmarkEnd w:id="2"/>
    </w:p>
    <w:p w:rsidR="00FA5F62" w:rsidRPr="00143A9C" w:rsidRDefault="00FA5F62" w:rsidP="00FA5F62"/>
    <w:p w:rsidR="00CB4794" w:rsidRDefault="00121C64" w:rsidP="00121C64">
      <w:pPr>
        <w:jc w:val="both"/>
      </w:pPr>
      <w:r>
        <w:t xml:space="preserve">        Территориально площадка строительства находится в с. Сейка, Чойского района Республики Алтай. По физико-географическому районированию район строительства входит в состав Северо-Восточной Алтайской провинции, где, в свою очередь, выделен </w:t>
      </w:r>
      <w:proofErr w:type="spellStart"/>
      <w:r>
        <w:t>Лебедино-Чойский</w:t>
      </w:r>
      <w:proofErr w:type="spellEnd"/>
      <w:r>
        <w:t xml:space="preserve"> район с присущим для него низкогорным рельефом и горно-таежными ландшафтами. Абсолютные отметки от 500 до 750м.</w:t>
      </w:r>
      <w:r w:rsidR="00CB4794">
        <w:t xml:space="preserve"> </w:t>
      </w:r>
      <w:r>
        <w:t xml:space="preserve">Характерный ландшафт – кедрово-елово-пихтовые леса на </w:t>
      </w:r>
      <w:proofErr w:type="gramStart"/>
      <w:r>
        <w:t>горно-лесных</w:t>
      </w:r>
      <w:proofErr w:type="gramEnd"/>
      <w:r>
        <w:t xml:space="preserve"> бурых и серых почвах, высокотравные лесные </w:t>
      </w:r>
      <w:r w:rsidR="00CB4794">
        <w:t>луга на горно-луговых почвах</w:t>
      </w:r>
      <w:r>
        <w:t>.</w:t>
      </w:r>
    </w:p>
    <w:p w:rsidR="00FA5F62" w:rsidRDefault="00CB4794" w:rsidP="00121C64">
      <w:pPr>
        <w:jc w:val="both"/>
      </w:pPr>
      <w:r>
        <w:t xml:space="preserve">         </w:t>
      </w:r>
      <w:r w:rsidR="00121C64">
        <w:t xml:space="preserve"> В геоморфологическом отношении площадка расположена в левобережной части </w:t>
      </w:r>
      <w:r>
        <w:t xml:space="preserve"> </w:t>
      </w:r>
      <w:proofErr w:type="spellStart"/>
      <w:r>
        <w:t>р</w:t>
      </w:r>
      <w:proofErr w:type="gramStart"/>
      <w:r>
        <w:t>.</w:t>
      </w:r>
      <w:r w:rsidR="00121C64">
        <w:t>С</w:t>
      </w:r>
      <w:proofErr w:type="gramEnd"/>
      <w:r w:rsidR="00121C64">
        <w:t>ейка</w:t>
      </w:r>
      <w:proofErr w:type="spellEnd"/>
      <w:r w:rsidR="00121C64">
        <w:t xml:space="preserve">, на поверхности низкой поймы. Поверхность поймы частично заболочена. Климатическая характеристика. Климат резко континентальный с суровой и продолжительной зимой (ноябрь – март) и коротким жарким летом (июнь – август). Наиболее холодным месяцем является январь со среднесуточной температурой воздуха -15.90 и абсолютным минимумом в отдельные годы -490 С (табл.2.1). С ноября по март минимальная температура воздуха ниже -280 С. Продолжительность теплого периода составляет 162 дня, а периода с температурой выше 50 - 136 дней, выше 100 – 96 дней. </w:t>
      </w:r>
      <w:r w:rsidR="00121C64">
        <w:lastRenderedPageBreak/>
        <w:t xml:space="preserve">Безморозный период продолжается 115 дней. Температурный режим почв зависит от ее физико-механических и механических свойств, влажности, защищенности. По данным инженерно-геологических изысканий сезонное промерзание на период март 2006г. зафиксировано на глубину 0,7м. Годовая абсолютная влажность - 6.9 </w:t>
      </w:r>
      <w:proofErr w:type="spellStart"/>
      <w:r w:rsidR="00121C64">
        <w:t>мб</w:t>
      </w:r>
      <w:proofErr w:type="spellEnd"/>
      <w:r w:rsidR="00121C64">
        <w:t xml:space="preserve">. Годовое количество осадков составляет 795 мм, из них 587 мм выпадает в теплый период и 258 мм в холодный период года. По степени лавиной опасности район работ относится к территории с незначительной лавиной опасностью, когда лавины сходя в </w:t>
      </w:r>
      <w:r>
        <w:t>исключительно многоснежные годы.</w:t>
      </w:r>
    </w:p>
    <w:p w:rsidR="00CB4794" w:rsidRDefault="00CB4794" w:rsidP="00121C64">
      <w:pPr>
        <w:jc w:val="both"/>
      </w:pPr>
      <w:r>
        <w:t xml:space="preserve">          </w:t>
      </w:r>
      <w:r w:rsidR="00121C64">
        <w:t xml:space="preserve">В районе чаще других фиксируются ветры южного, юго-восточного направления. Летом увеличивается повторяемость северо-западных ветров. Погода с ветрами наблюдается более 200 дней в году, наиболее часты ветры весной и осенью, когда число дней со штилем 5-7 дней в месяц. Ветра с силой более 4-х баллов (по международной шкале Бофорта более 15 м/сек) наблюдаются в среднем в 2.5% случаев, причем в ноябре – 5%, в декабре – 4%, январе – 7%, феврале – 3%, марте - 12% (рис.2.2). </w:t>
      </w:r>
    </w:p>
    <w:p w:rsidR="00CB4794" w:rsidRDefault="00CB4794" w:rsidP="00121C64">
      <w:pPr>
        <w:jc w:val="both"/>
      </w:pPr>
      <w:r>
        <w:t xml:space="preserve">         </w:t>
      </w:r>
      <w:r w:rsidR="00121C64">
        <w:t xml:space="preserve">Данные по климатической нагрузке района: </w:t>
      </w:r>
    </w:p>
    <w:p w:rsidR="00CB4794" w:rsidRDefault="00121C64" w:rsidP="00121C64">
      <w:pPr>
        <w:jc w:val="both"/>
      </w:pPr>
      <w:r>
        <w:t xml:space="preserve">- снеговой район - IV (СНиП 2.01.07-85*. прил.5, карта 1); </w:t>
      </w:r>
    </w:p>
    <w:p w:rsidR="00CB4794" w:rsidRDefault="00121C64" w:rsidP="00121C64">
      <w:pPr>
        <w:jc w:val="both"/>
      </w:pPr>
      <w:r>
        <w:t xml:space="preserve">- ветровой район - III(СНиП 2.01.07-85*. прил.5, карта 3; карта-схема нормативных ветровых районов Алтайского края). </w:t>
      </w:r>
      <w:proofErr w:type="gramStart"/>
      <w:r>
        <w:t>Скорости ветра, возможные 1 раз: в год - 24м/сек.;. в 5 лет - 29м/сек.; в 10 лет - 31м/сек.; в 15 лет - 32м/сек.; в 20 лет - 33м/сек.</w:t>
      </w:r>
      <w:proofErr w:type="gramEnd"/>
    </w:p>
    <w:p w:rsidR="00CB4794" w:rsidRDefault="00121C64" w:rsidP="00121C64">
      <w:pPr>
        <w:jc w:val="both"/>
      </w:pPr>
      <w:r>
        <w:t xml:space="preserve"> - гололедный район - II (СНиП 2.01.07-85*, прил.5, карта 4); </w:t>
      </w:r>
    </w:p>
    <w:p w:rsidR="00CB4794" w:rsidRDefault="00121C64" w:rsidP="00121C64">
      <w:pPr>
        <w:jc w:val="both"/>
      </w:pPr>
      <w:r>
        <w:t xml:space="preserve">- температура воздуха наиболее холодных суток обеспеченностью 0,98- -45°С, обеспеченностью 0,92 - -43°С, </w:t>
      </w:r>
    </w:p>
    <w:p w:rsidR="00121C64" w:rsidRDefault="00121C64" w:rsidP="00121C64">
      <w:pPr>
        <w:jc w:val="both"/>
      </w:pPr>
      <w:r>
        <w:t>- температура воздуха наиболее холодной пятидневки обеспеченностью 0,98 - -41°С , обеспеченностью 0,92 - - 38</w:t>
      </w:r>
      <w:proofErr w:type="gramStart"/>
      <w:r>
        <w:t>°С</w:t>
      </w:r>
      <w:proofErr w:type="gramEnd"/>
      <w:r>
        <w:t xml:space="preserve"> (СНиП 23-01-99, табл.1, пункт Бийск).</w:t>
      </w:r>
    </w:p>
    <w:p w:rsidR="00CB4794" w:rsidRDefault="00CB4794" w:rsidP="00CB4794">
      <w:pPr>
        <w:jc w:val="center"/>
      </w:pPr>
    </w:p>
    <w:p w:rsidR="00FA5F62" w:rsidRPr="00F77001" w:rsidRDefault="00FA5F62" w:rsidP="00CB4794">
      <w:pPr>
        <w:jc w:val="center"/>
        <w:rPr>
          <w:b/>
        </w:rPr>
      </w:pPr>
      <w:r w:rsidRPr="00F77001">
        <w:rPr>
          <w:b/>
        </w:rPr>
        <w:t>Раздел 1. Показатели перспективного спроса на тепловую энергию, и теплоноситель в установленных</w:t>
      </w:r>
      <w:r>
        <w:rPr>
          <w:b/>
        </w:rPr>
        <w:t xml:space="preserve"> в </w:t>
      </w:r>
      <w:r w:rsidRPr="00F77001">
        <w:rPr>
          <w:b/>
        </w:rPr>
        <w:t>границах терри</w:t>
      </w:r>
      <w:r>
        <w:rPr>
          <w:b/>
        </w:rPr>
        <w:t>т</w:t>
      </w:r>
      <w:r w:rsidRPr="00F77001">
        <w:rPr>
          <w:b/>
        </w:rPr>
        <w:t>ории Чойского сельского поселения</w:t>
      </w:r>
      <w:r>
        <w:rPr>
          <w:b/>
        </w:rPr>
        <w:t>.</w:t>
      </w:r>
    </w:p>
    <w:p w:rsidR="00FA5F62" w:rsidRPr="00B87D7D" w:rsidRDefault="00FA5F62" w:rsidP="00121C64">
      <w:pPr>
        <w:jc w:val="both"/>
      </w:pPr>
    </w:p>
    <w:p w:rsidR="003A5404" w:rsidRPr="002F17D8" w:rsidRDefault="003A5404" w:rsidP="00121C64">
      <w:pPr>
        <w:pStyle w:val="3"/>
        <w:numPr>
          <w:ilvl w:val="0"/>
          <w:numId w:val="0"/>
        </w:numPr>
        <w:spacing w:before="0" w:after="0" w:line="240" w:lineRule="auto"/>
        <w:jc w:val="both"/>
      </w:pPr>
      <w:r w:rsidRPr="00BF4D30">
        <w:t xml:space="preserve">       </w:t>
      </w:r>
      <w:r w:rsidRPr="00447EE4">
        <w:rPr>
          <w:b w:val="0"/>
        </w:rPr>
        <w:t>Цен</w:t>
      </w:r>
      <w:r w:rsidR="002418C9">
        <w:rPr>
          <w:b w:val="0"/>
        </w:rPr>
        <w:t xml:space="preserve">трализованным теплоснабжением  </w:t>
      </w:r>
      <w:proofErr w:type="spellStart"/>
      <w:r w:rsidR="002418C9" w:rsidRPr="002418C9">
        <w:rPr>
          <w:b w:val="0"/>
        </w:rPr>
        <w:t>Сейкинское</w:t>
      </w:r>
      <w:proofErr w:type="spellEnd"/>
      <w:r w:rsidRPr="00447EE4">
        <w:rPr>
          <w:b w:val="0"/>
        </w:rPr>
        <w:t xml:space="preserve"> сельского поселения </w:t>
      </w:r>
      <w:r w:rsidR="005138C5">
        <w:rPr>
          <w:b w:val="0"/>
        </w:rPr>
        <w:t>обеспечиваются организации</w:t>
      </w:r>
      <w:r w:rsidR="002F17D8">
        <w:rPr>
          <w:b w:val="0"/>
        </w:rPr>
        <w:t xml:space="preserve"> и жилые дома</w:t>
      </w:r>
      <w:r w:rsidR="005138C5">
        <w:rPr>
          <w:b w:val="0"/>
        </w:rPr>
        <w:t xml:space="preserve"> </w:t>
      </w:r>
      <w:proofErr w:type="spellStart"/>
      <w:r w:rsidR="002418C9">
        <w:rPr>
          <w:b w:val="0"/>
        </w:rPr>
        <w:t>с</w:t>
      </w:r>
      <w:proofErr w:type="gramStart"/>
      <w:r w:rsidR="002418C9">
        <w:rPr>
          <w:b w:val="0"/>
        </w:rPr>
        <w:t>.С</w:t>
      </w:r>
      <w:proofErr w:type="gramEnd"/>
      <w:r w:rsidR="002418C9">
        <w:rPr>
          <w:b w:val="0"/>
        </w:rPr>
        <w:t>ейка</w:t>
      </w:r>
      <w:proofErr w:type="spellEnd"/>
      <w:r w:rsidR="002418C9">
        <w:rPr>
          <w:b w:val="0"/>
        </w:rPr>
        <w:t xml:space="preserve">. </w:t>
      </w:r>
      <w:r w:rsidRPr="00447EE4">
        <w:rPr>
          <w:b w:val="0"/>
          <w:shd w:val="clear" w:color="auto" w:fill="FFFFFF"/>
        </w:rPr>
        <w:t>Теплоснабжение осуществляется от 1 котельной,</w:t>
      </w:r>
      <w:r w:rsidRPr="00447EE4">
        <w:rPr>
          <w:b w:val="0"/>
        </w:rPr>
        <w:t xml:space="preserve"> расположенной по адресу: Республика Алтай, </w:t>
      </w:r>
      <w:r w:rsidRPr="00D5127C">
        <w:rPr>
          <w:b w:val="0"/>
        </w:rPr>
        <w:t>Чойский район,</w:t>
      </w:r>
      <w:r w:rsidR="00DC5BB1">
        <w:rPr>
          <w:b w:val="0"/>
        </w:rPr>
        <w:t xml:space="preserve"> с</w:t>
      </w:r>
      <w:proofErr w:type="gramStart"/>
      <w:r w:rsidR="00DC5BB1">
        <w:rPr>
          <w:b w:val="0"/>
        </w:rPr>
        <w:t>.</w:t>
      </w:r>
      <w:r w:rsidR="002F17D8">
        <w:rPr>
          <w:b w:val="0"/>
        </w:rPr>
        <w:t>С</w:t>
      </w:r>
      <w:proofErr w:type="gramEnd"/>
      <w:r w:rsidR="002F17D8">
        <w:rPr>
          <w:b w:val="0"/>
        </w:rPr>
        <w:t>ейка,ул.Школьная,д.37.</w:t>
      </w:r>
      <w:r w:rsidR="002418C9">
        <w:rPr>
          <w:b w:val="0"/>
        </w:rPr>
        <w:t xml:space="preserve"> </w:t>
      </w:r>
      <w:r w:rsidR="00F164FA" w:rsidRPr="002F17D8">
        <w:rPr>
          <w:b w:val="0"/>
          <w:lang w:eastAsia="ru-RU"/>
        </w:rPr>
        <w:t>Характеристика мо</w:t>
      </w:r>
      <w:r w:rsidR="002418C9" w:rsidRPr="002F17D8">
        <w:rPr>
          <w:b w:val="0"/>
          <w:lang w:eastAsia="ru-RU"/>
        </w:rPr>
        <w:t xml:space="preserve">щностей системы теплоснабжения </w:t>
      </w:r>
      <w:proofErr w:type="spellStart"/>
      <w:r w:rsidR="002418C9" w:rsidRPr="002F17D8">
        <w:rPr>
          <w:b w:val="0"/>
        </w:rPr>
        <w:t>Сейкинско</w:t>
      </w:r>
      <w:r w:rsidR="002F17D8">
        <w:rPr>
          <w:b w:val="0"/>
        </w:rPr>
        <w:t>го</w:t>
      </w:r>
      <w:proofErr w:type="spellEnd"/>
      <w:r w:rsidR="00F164FA" w:rsidRPr="002F17D8">
        <w:rPr>
          <w:b w:val="0"/>
          <w:lang w:eastAsia="ru-RU"/>
        </w:rPr>
        <w:t xml:space="preserve"> сельского поселения представлена в таблице № 1.</w:t>
      </w:r>
    </w:p>
    <w:p w:rsidR="00DC5BB1" w:rsidRDefault="00DC5BB1" w:rsidP="003E7AB3">
      <w:pPr>
        <w:jc w:val="right"/>
      </w:pPr>
      <w:r>
        <w:t>Таблица № 1</w:t>
      </w:r>
    </w:p>
    <w:p w:rsidR="00DC5BB1" w:rsidRDefault="00DC5BB1" w:rsidP="00121C64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0"/>
        <w:gridCol w:w="2504"/>
        <w:gridCol w:w="2496"/>
        <w:gridCol w:w="1805"/>
      </w:tblGrid>
      <w:tr w:rsidR="00121590" w:rsidRPr="00AD1B33" w:rsidTr="002F17D8">
        <w:trPr>
          <w:trHeight w:val="481"/>
        </w:trPr>
        <w:tc>
          <w:tcPr>
            <w:tcW w:w="2540" w:type="dxa"/>
          </w:tcPr>
          <w:p w:rsidR="00121590" w:rsidRDefault="00121590" w:rsidP="00121C64">
            <w:pPr>
              <w:jc w:val="both"/>
            </w:pPr>
            <w:r>
              <w:t>Наименование котельной</w:t>
            </w:r>
          </w:p>
        </w:tc>
        <w:tc>
          <w:tcPr>
            <w:tcW w:w="2504" w:type="dxa"/>
          </w:tcPr>
          <w:p w:rsidR="00121590" w:rsidRPr="00FF09AE" w:rsidRDefault="00121590" w:rsidP="00121C64">
            <w:pPr>
              <w:jc w:val="both"/>
            </w:pPr>
            <w:r w:rsidRPr="00FF09AE">
              <w:t>Установленная мощность, Гкал/час</w:t>
            </w:r>
          </w:p>
        </w:tc>
        <w:tc>
          <w:tcPr>
            <w:tcW w:w="2496" w:type="dxa"/>
          </w:tcPr>
          <w:p w:rsidR="00121590" w:rsidRPr="00FF09AE" w:rsidRDefault="00121590" w:rsidP="00121C64">
            <w:pPr>
              <w:jc w:val="both"/>
            </w:pPr>
            <w:r w:rsidRPr="00FF09AE">
              <w:t>Подключенная нагрузка, Гкал/час</w:t>
            </w:r>
          </w:p>
        </w:tc>
        <w:tc>
          <w:tcPr>
            <w:tcW w:w="1805" w:type="dxa"/>
          </w:tcPr>
          <w:p w:rsidR="00121590" w:rsidRPr="00AD1B33" w:rsidRDefault="00121590" w:rsidP="00121C64">
            <w:pPr>
              <w:jc w:val="both"/>
            </w:pPr>
            <w:r w:rsidRPr="00AD1B33">
              <w:t xml:space="preserve">Площадь </w:t>
            </w:r>
            <w:proofErr w:type="spellStart"/>
            <w:r w:rsidRPr="00AD1B33">
              <w:t>фонда</w:t>
            </w:r>
            <w:proofErr w:type="gramStart"/>
            <w:r w:rsidRPr="00AD1B33">
              <w:t>,к</w:t>
            </w:r>
            <w:proofErr w:type="gramEnd"/>
            <w:r w:rsidRPr="00AD1B33">
              <w:t>в.м</w:t>
            </w:r>
            <w:proofErr w:type="spellEnd"/>
            <w:r w:rsidRPr="00AD1B33">
              <w:t xml:space="preserve">. </w:t>
            </w:r>
          </w:p>
        </w:tc>
      </w:tr>
      <w:tr w:rsidR="00AD1B33" w:rsidRPr="00AD1B33" w:rsidTr="00121590">
        <w:tc>
          <w:tcPr>
            <w:tcW w:w="2540" w:type="dxa"/>
          </w:tcPr>
          <w:p w:rsidR="00121590" w:rsidRDefault="00121590" w:rsidP="002418C9">
            <w:pPr>
              <w:jc w:val="center"/>
            </w:pPr>
            <w:proofErr w:type="spellStart"/>
            <w:r>
              <w:t>С.</w:t>
            </w:r>
            <w:r w:rsidR="002418C9">
              <w:t>Сейка,ул</w:t>
            </w:r>
            <w:proofErr w:type="gramStart"/>
            <w:r w:rsidR="002418C9">
              <w:t>.Ш</w:t>
            </w:r>
            <w:proofErr w:type="gramEnd"/>
            <w:r w:rsidR="002418C9">
              <w:t>кольная</w:t>
            </w:r>
            <w:proofErr w:type="spellEnd"/>
            <w:r w:rsidR="00CB4794">
              <w:t>, д.37</w:t>
            </w:r>
          </w:p>
        </w:tc>
        <w:tc>
          <w:tcPr>
            <w:tcW w:w="2504" w:type="dxa"/>
          </w:tcPr>
          <w:p w:rsidR="00121590" w:rsidRPr="002F17D8" w:rsidRDefault="00FF09AE" w:rsidP="00AC0D05">
            <w:pPr>
              <w:jc w:val="center"/>
            </w:pPr>
            <w:r w:rsidRPr="002F17D8">
              <w:t>1,</w:t>
            </w:r>
            <w:r w:rsidR="00AC0D05">
              <w:t>4</w:t>
            </w:r>
          </w:p>
        </w:tc>
        <w:tc>
          <w:tcPr>
            <w:tcW w:w="2496" w:type="dxa"/>
          </w:tcPr>
          <w:p w:rsidR="00121590" w:rsidRPr="00FF09AE" w:rsidRDefault="00AC0D05" w:rsidP="00121590">
            <w:pPr>
              <w:jc w:val="center"/>
            </w:pPr>
            <w:r>
              <w:t>0,5</w:t>
            </w:r>
          </w:p>
        </w:tc>
        <w:tc>
          <w:tcPr>
            <w:tcW w:w="1805" w:type="dxa"/>
          </w:tcPr>
          <w:p w:rsidR="00121590" w:rsidRPr="00AD1B33" w:rsidRDefault="008E197A" w:rsidP="00AD1B33">
            <w:pPr>
              <w:jc w:val="center"/>
            </w:pPr>
            <w:r w:rsidRPr="00AD1B33">
              <w:t>9</w:t>
            </w:r>
            <w:r w:rsidR="00AD1B33" w:rsidRPr="00AD1B33">
              <w:t> 706,6</w:t>
            </w:r>
          </w:p>
        </w:tc>
      </w:tr>
    </w:tbl>
    <w:p w:rsidR="00DC5BB1" w:rsidRPr="00DC5BB1" w:rsidRDefault="00DC5BB1" w:rsidP="00F164FA">
      <w:pPr>
        <w:shd w:val="clear" w:color="auto" w:fill="FFFFFF" w:themeFill="background1"/>
      </w:pPr>
    </w:p>
    <w:p w:rsidR="003A5404" w:rsidRDefault="003A5404" w:rsidP="009D4CE4">
      <w:pPr>
        <w:pStyle w:val="3"/>
        <w:numPr>
          <w:ilvl w:val="0"/>
          <w:numId w:val="0"/>
        </w:numPr>
        <w:spacing w:before="0" w:after="0" w:line="240" w:lineRule="auto"/>
        <w:jc w:val="both"/>
        <w:rPr>
          <w:b w:val="0"/>
        </w:rPr>
      </w:pPr>
      <w:r w:rsidRPr="00BF4D30">
        <w:rPr>
          <w:b w:val="0"/>
        </w:rPr>
        <w:t xml:space="preserve">     </w:t>
      </w:r>
      <w:r w:rsidRPr="00BF4D30">
        <w:rPr>
          <w:b w:val="0"/>
          <w:shd w:val="clear" w:color="auto" w:fill="FFFFFF"/>
        </w:rPr>
        <w:t xml:space="preserve"> Теплоснабжающей организацией на территории поселения является</w:t>
      </w:r>
      <w:r w:rsidRPr="00BF4D30">
        <w:rPr>
          <w:b w:val="0"/>
        </w:rPr>
        <w:t xml:space="preserve">   </w:t>
      </w:r>
      <w:r w:rsidR="00AC0D05">
        <w:rPr>
          <w:b w:val="0"/>
        </w:rPr>
        <w:t xml:space="preserve"> МУП «ЦКУ</w:t>
      </w:r>
      <w:r w:rsidRPr="00BF4D30">
        <w:rPr>
          <w:b w:val="0"/>
        </w:rPr>
        <w:t xml:space="preserve">». Тепловая энергия отпускается  потребителям </w:t>
      </w:r>
      <w:proofErr w:type="spellStart"/>
      <w:r w:rsidRPr="00BF4D30">
        <w:rPr>
          <w:b w:val="0"/>
        </w:rPr>
        <w:t>с</w:t>
      </w:r>
      <w:proofErr w:type="gramStart"/>
      <w:r w:rsidRPr="00BF4D30">
        <w:rPr>
          <w:b w:val="0"/>
        </w:rPr>
        <w:t>.</w:t>
      </w:r>
      <w:r w:rsidR="002418C9">
        <w:rPr>
          <w:b w:val="0"/>
        </w:rPr>
        <w:t>С</w:t>
      </w:r>
      <w:proofErr w:type="gramEnd"/>
      <w:r w:rsidR="002418C9">
        <w:rPr>
          <w:b w:val="0"/>
        </w:rPr>
        <w:t>ейка</w:t>
      </w:r>
      <w:proofErr w:type="spellEnd"/>
      <w:r w:rsidR="005138C5">
        <w:rPr>
          <w:b w:val="0"/>
        </w:rPr>
        <w:t xml:space="preserve"> </w:t>
      </w:r>
      <w:r w:rsidRPr="00BF4D30">
        <w:rPr>
          <w:b w:val="0"/>
        </w:rPr>
        <w:t>на нужды отопления  объектов образования,</w:t>
      </w:r>
      <w:r w:rsidR="00DC5BB1">
        <w:rPr>
          <w:b w:val="0"/>
        </w:rPr>
        <w:t xml:space="preserve"> </w:t>
      </w:r>
      <w:r w:rsidR="005138C5">
        <w:rPr>
          <w:b w:val="0"/>
        </w:rPr>
        <w:t>здравоохранения,</w:t>
      </w:r>
      <w:r w:rsidRPr="00BF4D30">
        <w:rPr>
          <w:b w:val="0"/>
        </w:rPr>
        <w:t xml:space="preserve">  административного и культурно-бытового, жилого назначения.</w:t>
      </w:r>
    </w:p>
    <w:p w:rsidR="002B6C95" w:rsidRDefault="002B6C95" w:rsidP="002B6C95"/>
    <w:p w:rsidR="002B6C95" w:rsidRPr="002B6C95" w:rsidRDefault="002B6C95" w:rsidP="002B6C95">
      <w:pPr>
        <w:jc w:val="center"/>
      </w:pPr>
    </w:p>
    <w:p w:rsidR="00F24799" w:rsidRDefault="0082747B" w:rsidP="00F247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49087C" wp14:editId="2705FA62">
            <wp:extent cx="4738254" cy="3085902"/>
            <wp:effectExtent l="0" t="0" r="571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799" w:rsidRDefault="00F24799" w:rsidP="00F24799">
      <w:pPr>
        <w:jc w:val="center"/>
      </w:pPr>
    </w:p>
    <w:p w:rsidR="00F24799" w:rsidRDefault="00F24799" w:rsidP="00F24799">
      <w:pPr>
        <w:pStyle w:val="3"/>
        <w:numPr>
          <w:ilvl w:val="0"/>
          <w:numId w:val="0"/>
        </w:numPr>
        <w:spacing w:before="0" w:after="0" w:line="240" w:lineRule="auto"/>
        <w:rPr>
          <w:b w:val="0"/>
        </w:rPr>
      </w:pPr>
      <w:r w:rsidRPr="00F24799">
        <w:rPr>
          <w:b w:val="0"/>
        </w:rPr>
        <w:t>Рис.1. Структура потребления годовой тепловой энергии централизованного теплоснабжения</w:t>
      </w:r>
    </w:p>
    <w:p w:rsidR="0082747B" w:rsidRPr="0082747B" w:rsidRDefault="0082747B" w:rsidP="0082747B"/>
    <w:p w:rsidR="002B6C95" w:rsidRDefault="00AC77F3" w:rsidP="00AC77F3">
      <w:pPr>
        <w:jc w:val="both"/>
      </w:pPr>
      <w:r>
        <w:t xml:space="preserve">     </w:t>
      </w:r>
      <w:r w:rsidRPr="00954EEB"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</w:t>
      </w:r>
      <w:r>
        <w:t xml:space="preserve"> этапе представлены в таблицах №2-№7</w:t>
      </w:r>
      <w:r w:rsidRPr="00954EEB">
        <w:t>.</w:t>
      </w:r>
    </w:p>
    <w:p w:rsidR="00CB4794" w:rsidRDefault="00CB4794" w:rsidP="00AC77F3">
      <w:pPr>
        <w:jc w:val="both"/>
      </w:pPr>
    </w:p>
    <w:p w:rsidR="00AC77F3" w:rsidRDefault="008F7023" w:rsidP="005B7000">
      <w:pPr>
        <w:jc w:val="center"/>
      </w:pPr>
      <w:r w:rsidRPr="008F7023">
        <w:rPr>
          <w:noProof/>
          <w:lang w:eastAsia="ru-RU"/>
        </w:rPr>
        <w:drawing>
          <wp:inline distT="0" distB="0" distL="0" distR="0">
            <wp:extent cx="4334494" cy="4077500"/>
            <wp:effectExtent l="0" t="0" r="9525" b="0"/>
            <wp:docPr id="1" name="Рисунок 1" descr="C:\Users\1\Desktop\схема тепловых сетей\cей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тепловых сетей\cей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67" cy="40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95" w:rsidRDefault="005B7000" w:rsidP="003E09FC">
      <w:pPr>
        <w:jc w:val="center"/>
      </w:pPr>
      <w:r>
        <w:t xml:space="preserve">Рис. </w:t>
      </w:r>
      <w:r w:rsidR="00BA607C">
        <w:t>2</w:t>
      </w:r>
      <w:r>
        <w:t xml:space="preserve">. </w:t>
      </w:r>
      <w:r w:rsidR="003E09FC">
        <w:t>Зоны существующего и перспективного отопления</w:t>
      </w:r>
    </w:p>
    <w:p w:rsidR="002B6C95" w:rsidRDefault="005B7000" w:rsidP="00AC77F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515CC7" wp14:editId="2C612F96">
                <wp:simplePos x="0" y="0"/>
                <wp:positionH relativeFrom="column">
                  <wp:posOffset>55747</wp:posOffset>
                </wp:positionH>
                <wp:positionV relativeFrom="paragraph">
                  <wp:posOffset>10750</wp:posOffset>
                </wp:positionV>
                <wp:extent cx="977900" cy="329565"/>
                <wp:effectExtent l="0" t="0" r="1270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E0764E" id="Прямоугольник 22" o:spid="_x0000_s1026" style="position:absolute;margin-left:4.4pt;margin-top:.85pt;width:77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rect>
            </w:pict>
          </mc:Fallback>
        </mc:AlternateContent>
      </w:r>
      <w:r>
        <w:t xml:space="preserve">                           -</w:t>
      </w:r>
      <w:r w:rsidR="00AE131C">
        <w:t xml:space="preserve"> потребители по состоянию на 202</w:t>
      </w:r>
      <w:r w:rsidR="006A6096">
        <w:t>2</w:t>
      </w:r>
      <w:r w:rsidR="00AE131C">
        <w:t xml:space="preserve"> </w:t>
      </w:r>
      <w:r>
        <w:t>г.</w:t>
      </w:r>
    </w:p>
    <w:p w:rsidR="009E1E44" w:rsidRPr="009E702D" w:rsidRDefault="009E1E44" w:rsidP="009E702D">
      <w:pPr>
        <w:jc w:val="center"/>
        <w:rPr>
          <w:b/>
        </w:rPr>
      </w:pPr>
      <w:r w:rsidRPr="009E702D">
        <w:rPr>
          <w:b/>
        </w:rPr>
        <w:lastRenderedPageBreak/>
        <w:t>Объемы потребления тепловой энергии</w:t>
      </w:r>
    </w:p>
    <w:p w:rsidR="009E1E44" w:rsidRDefault="009E702D" w:rsidP="009E702D">
      <w:pPr>
        <w:jc w:val="right"/>
      </w:pPr>
      <w:r>
        <w:rPr>
          <w:bCs/>
          <w:lang w:eastAsia="ru-RU"/>
        </w:rPr>
        <w:t>Таблица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"/>
        <w:gridCol w:w="2338"/>
        <w:gridCol w:w="1444"/>
        <w:gridCol w:w="1701"/>
        <w:gridCol w:w="1701"/>
        <w:gridCol w:w="1695"/>
      </w:tblGrid>
      <w:tr w:rsidR="006E3F96" w:rsidTr="009E702D">
        <w:trPr>
          <w:trHeight w:val="563"/>
        </w:trPr>
        <w:tc>
          <w:tcPr>
            <w:tcW w:w="466" w:type="dxa"/>
          </w:tcPr>
          <w:p w:rsidR="006E3F96" w:rsidRDefault="006E3F96" w:rsidP="006E3F96">
            <w:pPr>
              <w:jc w:val="both"/>
            </w:pPr>
            <w:r>
              <w:t>1</w:t>
            </w:r>
          </w:p>
        </w:tc>
        <w:tc>
          <w:tcPr>
            <w:tcW w:w="2338" w:type="dxa"/>
          </w:tcPr>
          <w:p w:rsidR="006E3F96" w:rsidRDefault="006E3F96" w:rsidP="006E3F96">
            <w:pPr>
              <w:jc w:val="both"/>
            </w:pPr>
            <w:r>
              <w:t>Зона теплоснабжения</w:t>
            </w:r>
          </w:p>
        </w:tc>
        <w:tc>
          <w:tcPr>
            <w:tcW w:w="1444" w:type="dxa"/>
          </w:tcPr>
          <w:p w:rsidR="006E3F96" w:rsidRDefault="006E3F96" w:rsidP="006E3F96">
            <w:pPr>
              <w:jc w:val="both"/>
            </w:pPr>
            <w:r>
              <w:t>20 год, Гкал</w:t>
            </w:r>
          </w:p>
        </w:tc>
        <w:tc>
          <w:tcPr>
            <w:tcW w:w="1701" w:type="dxa"/>
          </w:tcPr>
          <w:p w:rsidR="006E3F96" w:rsidRDefault="006E3F96" w:rsidP="006E3F96">
            <w:pPr>
              <w:jc w:val="both"/>
            </w:pPr>
            <w:r>
              <w:t>2019год, Гкал</w:t>
            </w:r>
          </w:p>
        </w:tc>
        <w:tc>
          <w:tcPr>
            <w:tcW w:w="1701" w:type="dxa"/>
          </w:tcPr>
          <w:p w:rsidR="006E3F96" w:rsidRDefault="006E3F96" w:rsidP="006E3F96">
            <w:pPr>
              <w:jc w:val="both"/>
            </w:pPr>
            <w:r>
              <w:t>2020 год, Гкал</w:t>
            </w:r>
          </w:p>
        </w:tc>
        <w:tc>
          <w:tcPr>
            <w:tcW w:w="1695" w:type="dxa"/>
          </w:tcPr>
          <w:p w:rsidR="006E3F96" w:rsidRDefault="006E3F96" w:rsidP="006E3F96">
            <w:pPr>
              <w:jc w:val="both"/>
            </w:pPr>
            <w:r>
              <w:t>2021 год, Гкал</w:t>
            </w:r>
          </w:p>
        </w:tc>
      </w:tr>
      <w:tr w:rsidR="006E3F96" w:rsidTr="009E702D">
        <w:tc>
          <w:tcPr>
            <w:tcW w:w="466" w:type="dxa"/>
          </w:tcPr>
          <w:p w:rsidR="006E3F96" w:rsidRDefault="006E3F96" w:rsidP="006E3F96">
            <w:pPr>
              <w:jc w:val="both"/>
            </w:pPr>
          </w:p>
        </w:tc>
        <w:tc>
          <w:tcPr>
            <w:tcW w:w="2338" w:type="dxa"/>
          </w:tcPr>
          <w:p w:rsidR="006E3F96" w:rsidRDefault="006E3F96" w:rsidP="006E3F96">
            <w:pPr>
              <w:jc w:val="both"/>
            </w:pPr>
            <w:r>
              <w:t>МУП «ЦКУ»</w:t>
            </w:r>
          </w:p>
        </w:tc>
        <w:tc>
          <w:tcPr>
            <w:tcW w:w="1444" w:type="dxa"/>
          </w:tcPr>
          <w:p w:rsidR="006E3F96" w:rsidRDefault="009E702D" w:rsidP="006E3F96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6E3F96" w:rsidRDefault="009E702D" w:rsidP="006E3F96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6E3F96" w:rsidRDefault="00912747" w:rsidP="006E3F96">
            <w:pPr>
              <w:jc w:val="both"/>
            </w:pPr>
            <w:r>
              <w:t xml:space="preserve">   </w:t>
            </w:r>
            <w:r w:rsidR="006E3F96">
              <w:t>1223,16</w:t>
            </w:r>
          </w:p>
        </w:tc>
        <w:tc>
          <w:tcPr>
            <w:tcW w:w="1695" w:type="dxa"/>
          </w:tcPr>
          <w:p w:rsidR="006E3F96" w:rsidRDefault="00912747" w:rsidP="006E3F96">
            <w:pPr>
              <w:jc w:val="both"/>
            </w:pPr>
            <w:r>
              <w:t xml:space="preserve">   </w:t>
            </w:r>
            <w:r w:rsidR="006E3F96">
              <w:t>2620,57</w:t>
            </w:r>
          </w:p>
        </w:tc>
      </w:tr>
      <w:tr w:rsidR="006E3F96" w:rsidTr="009E702D">
        <w:tc>
          <w:tcPr>
            <w:tcW w:w="466" w:type="dxa"/>
          </w:tcPr>
          <w:p w:rsidR="006E3F96" w:rsidRDefault="006E3F96" w:rsidP="006E3F96">
            <w:pPr>
              <w:jc w:val="both"/>
            </w:pPr>
          </w:p>
        </w:tc>
        <w:tc>
          <w:tcPr>
            <w:tcW w:w="2338" w:type="dxa"/>
          </w:tcPr>
          <w:p w:rsidR="006E3F96" w:rsidRDefault="006E3F96" w:rsidP="006E3F96">
            <w:pPr>
              <w:jc w:val="both"/>
            </w:pPr>
            <w:r>
              <w:t>МАУ «</w:t>
            </w:r>
            <w:proofErr w:type="spellStart"/>
            <w:r>
              <w:t>Чойские</w:t>
            </w:r>
            <w:proofErr w:type="spellEnd"/>
            <w:r>
              <w:t xml:space="preserve"> ЖКУ»</w:t>
            </w:r>
          </w:p>
        </w:tc>
        <w:tc>
          <w:tcPr>
            <w:tcW w:w="1444" w:type="dxa"/>
          </w:tcPr>
          <w:p w:rsidR="006E3F96" w:rsidRDefault="00912747" w:rsidP="006E3F96">
            <w:pPr>
              <w:jc w:val="both"/>
            </w:pPr>
            <w:r>
              <w:t xml:space="preserve">  2760</w:t>
            </w:r>
          </w:p>
        </w:tc>
        <w:tc>
          <w:tcPr>
            <w:tcW w:w="1701" w:type="dxa"/>
          </w:tcPr>
          <w:p w:rsidR="006E3F96" w:rsidRDefault="00912747" w:rsidP="006E3F96">
            <w:pPr>
              <w:jc w:val="both"/>
            </w:pPr>
            <w:r>
              <w:t xml:space="preserve">       1387</w:t>
            </w:r>
          </w:p>
        </w:tc>
        <w:tc>
          <w:tcPr>
            <w:tcW w:w="1701" w:type="dxa"/>
          </w:tcPr>
          <w:p w:rsidR="006E3F96" w:rsidRDefault="00912747" w:rsidP="006E3F96">
            <w:pPr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6E3F96" w:rsidRDefault="006E3F96" w:rsidP="006E3F96">
            <w:pPr>
              <w:jc w:val="both"/>
            </w:pPr>
            <w:r>
              <w:t>-</w:t>
            </w:r>
          </w:p>
        </w:tc>
      </w:tr>
    </w:tbl>
    <w:p w:rsidR="009E1E44" w:rsidRDefault="009E1E44" w:rsidP="00AC77F3">
      <w:pPr>
        <w:jc w:val="both"/>
      </w:pPr>
    </w:p>
    <w:tbl>
      <w:tblPr>
        <w:tblW w:w="1262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68"/>
        <w:gridCol w:w="200"/>
        <w:gridCol w:w="359"/>
        <w:gridCol w:w="191"/>
        <w:gridCol w:w="1565"/>
        <w:gridCol w:w="151"/>
        <w:gridCol w:w="1141"/>
        <w:gridCol w:w="845"/>
        <w:gridCol w:w="225"/>
        <w:gridCol w:w="755"/>
        <w:gridCol w:w="197"/>
        <w:gridCol w:w="892"/>
        <w:gridCol w:w="218"/>
        <w:gridCol w:w="916"/>
        <w:gridCol w:w="237"/>
        <w:gridCol w:w="1261"/>
        <w:gridCol w:w="1030"/>
        <w:gridCol w:w="307"/>
        <w:gridCol w:w="1962"/>
      </w:tblGrid>
      <w:tr w:rsidR="003A5404" w:rsidRPr="007B4118" w:rsidTr="00912747">
        <w:trPr>
          <w:gridBefore w:val="1"/>
          <w:gridAfter w:val="2"/>
          <w:wBefore w:w="168" w:type="dxa"/>
          <w:wAfter w:w="2269" w:type="dxa"/>
          <w:trHeight w:val="330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799" w:rsidRPr="007B4118" w:rsidRDefault="005B7000" w:rsidP="00D5127C">
            <w:pPr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>
              <w:t xml:space="preserve">         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7B4118" w:rsidRDefault="003A5404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404" w:rsidRPr="0035568E" w:rsidTr="00912747">
        <w:trPr>
          <w:gridBefore w:val="1"/>
          <w:wBefore w:w="168" w:type="dxa"/>
          <w:trHeight w:val="66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9E702D" w:rsidRDefault="003A5404" w:rsidP="00D5127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44" w:rsidRPr="009E702D" w:rsidRDefault="009E1E44" w:rsidP="003E09FC">
            <w:pPr>
              <w:jc w:val="center"/>
              <w:rPr>
                <w:b/>
                <w:bCs/>
                <w:lang w:eastAsia="ru-RU"/>
              </w:rPr>
            </w:pPr>
          </w:p>
          <w:p w:rsidR="003A5404" w:rsidRPr="009E702D" w:rsidRDefault="003A5404" w:rsidP="003E09FC">
            <w:pPr>
              <w:jc w:val="center"/>
              <w:rPr>
                <w:b/>
                <w:bCs/>
                <w:lang w:eastAsia="ru-RU"/>
              </w:rPr>
            </w:pPr>
            <w:r w:rsidRPr="009E702D">
              <w:rPr>
                <w:b/>
                <w:bCs/>
                <w:lang w:eastAsia="ru-RU"/>
              </w:rPr>
              <w:t>Характеристика сохраняемого жилого фонда кадастрового квартала 0</w:t>
            </w:r>
            <w:r w:rsidR="00292EAA" w:rsidRPr="009E702D">
              <w:rPr>
                <w:b/>
                <w:bCs/>
                <w:lang w:eastAsia="ru-RU"/>
              </w:rPr>
              <w:t>4:02:020111</w:t>
            </w:r>
          </w:p>
          <w:p w:rsidR="003A5404" w:rsidRPr="009E702D" w:rsidRDefault="00DC5BB1" w:rsidP="009E702D">
            <w:pPr>
              <w:jc w:val="right"/>
              <w:rPr>
                <w:bCs/>
                <w:lang w:eastAsia="ru-RU"/>
              </w:rPr>
            </w:pPr>
            <w:r w:rsidRPr="009E702D">
              <w:rPr>
                <w:bCs/>
                <w:lang w:eastAsia="ru-RU"/>
              </w:rPr>
              <w:t xml:space="preserve">      Таблица № </w:t>
            </w:r>
            <w:r w:rsidR="009E702D">
              <w:rPr>
                <w:bCs/>
                <w:lang w:eastAsia="ru-RU"/>
              </w:rPr>
              <w:t>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rPr>
                <w:sz w:val="20"/>
                <w:szCs w:val="20"/>
                <w:lang w:eastAsia="ru-RU"/>
              </w:rPr>
            </w:pPr>
          </w:p>
        </w:tc>
      </w:tr>
      <w:tr w:rsidR="00292EAA" w:rsidRPr="00292EAA" w:rsidTr="00912747">
        <w:trPr>
          <w:gridAfter w:val="3"/>
          <w:wAfter w:w="3299" w:type="dxa"/>
          <w:trHeight w:val="1575"/>
        </w:trPr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292EAA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292EAA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lang w:eastAsia="ru-RU"/>
              </w:rPr>
            </w:pPr>
            <w:r w:rsidRPr="009E702D">
              <w:rPr>
                <w:lang w:eastAsia="ru-RU"/>
              </w:rPr>
              <w:t>Адрес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Отапливаемая площадь, кв.м.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9E702D">
              <w:rPr>
                <w:color w:val="333333"/>
                <w:lang w:eastAsia="ru-RU"/>
              </w:rPr>
              <w:t>нагрузка</w:t>
            </w:r>
            <w:proofErr w:type="gramStart"/>
            <w:r w:rsidRPr="009E702D">
              <w:rPr>
                <w:color w:val="333333"/>
                <w:lang w:eastAsia="ru-RU"/>
              </w:rPr>
              <w:t>,Г</w:t>
            </w:r>
            <w:proofErr w:type="gramEnd"/>
            <w:r w:rsidRPr="009E702D">
              <w:rPr>
                <w:color w:val="333333"/>
                <w:lang w:eastAsia="ru-RU"/>
              </w:rPr>
              <w:t>кал</w:t>
            </w:r>
            <w:proofErr w:type="spellEnd"/>
            <w:r w:rsidRPr="009E702D">
              <w:rPr>
                <w:color w:val="333333"/>
                <w:lang w:eastAsia="ru-RU"/>
              </w:rPr>
              <w:t>/ч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Источник теплоснабжения</w:t>
            </w:r>
          </w:p>
        </w:tc>
      </w:tr>
      <w:tr w:rsidR="00292EAA" w:rsidRPr="00292EAA" w:rsidTr="00912747">
        <w:trPr>
          <w:gridAfter w:val="3"/>
          <w:wAfter w:w="3299" w:type="dxa"/>
          <w:trHeight w:val="1215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292EAA" w:rsidRDefault="00292EAA" w:rsidP="0029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92E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E702D">
              <w:rPr>
                <w:color w:val="000000"/>
                <w:sz w:val="22"/>
                <w:szCs w:val="22"/>
                <w:lang w:eastAsia="ru-RU"/>
              </w:rPr>
              <w:t>с.Сейка</w:t>
            </w:r>
            <w:proofErr w:type="spellEnd"/>
            <w:r w:rsidRPr="009E702D">
              <w:rPr>
                <w:color w:val="000000"/>
                <w:sz w:val="22"/>
                <w:szCs w:val="22"/>
                <w:lang w:eastAsia="ru-RU"/>
              </w:rPr>
              <w:t>, ул.Центральная,7 б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702D">
              <w:rPr>
                <w:color w:val="000000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70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702D">
              <w:rPr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292EAA" w:rsidP="008274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702D"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82747B" w:rsidRPr="009E70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292EAA" w:rsidP="00292E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702D">
              <w:rPr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AA" w:rsidRPr="009E702D" w:rsidRDefault="00CB4794" w:rsidP="00CB479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E702D">
              <w:rPr>
                <w:color w:val="000000"/>
                <w:sz w:val="22"/>
                <w:szCs w:val="22"/>
                <w:lang w:eastAsia="ru-RU"/>
              </w:rPr>
              <w:t>С.Сейка</w:t>
            </w:r>
            <w:proofErr w:type="spellEnd"/>
            <w:r w:rsidRPr="009E702D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E702D">
              <w:rPr>
                <w:color w:val="000000"/>
                <w:sz w:val="22"/>
                <w:szCs w:val="22"/>
                <w:lang w:eastAsia="ru-RU"/>
              </w:rPr>
              <w:t>ул.Школьная</w:t>
            </w:r>
            <w:proofErr w:type="spellEnd"/>
            <w:r w:rsidRPr="009E702D">
              <w:rPr>
                <w:color w:val="000000"/>
                <w:sz w:val="22"/>
                <w:szCs w:val="22"/>
                <w:lang w:eastAsia="ru-RU"/>
              </w:rPr>
              <w:t>, 37</w:t>
            </w:r>
            <w:r w:rsidR="00292EAA" w:rsidRPr="009E70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p w:rsidR="008F7023" w:rsidRDefault="008F7023" w:rsidP="00292EAA">
      <w:pPr>
        <w:jc w:val="center"/>
        <w:rPr>
          <w:b/>
          <w:bCs/>
          <w:color w:val="000000"/>
          <w:lang w:eastAsia="ru-RU"/>
        </w:rPr>
      </w:pPr>
    </w:p>
    <w:p w:rsidR="00292EAA" w:rsidRDefault="00292EAA" w:rsidP="00292EAA">
      <w:pPr>
        <w:jc w:val="center"/>
        <w:rPr>
          <w:b/>
          <w:bCs/>
          <w:color w:val="000000"/>
          <w:lang w:eastAsia="ru-RU"/>
        </w:rPr>
      </w:pPr>
      <w:r w:rsidRPr="0035568E">
        <w:rPr>
          <w:b/>
          <w:bCs/>
          <w:color w:val="000000"/>
          <w:lang w:eastAsia="ru-RU"/>
        </w:rPr>
        <w:t>Характеристика сохраняемого жилого фонда кадастрового квартала 0</w:t>
      </w:r>
      <w:r>
        <w:rPr>
          <w:b/>
          <w:bCs/>
          <w:color w:val="000000"/>
          <w:lang w:eastAsia="ru-RU"/>
        </w:rPr>
        <w:t>4:02:020108</w:t>
      </w:r>
    </w:p>
    <w:p w:rsidR="003A5404" w:rsidRPr="00BF4D30" w:rsidRDefault="009D4CE4" w:rsidP="003A5404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Таблица №</w:t>
      </w:r>
      <w:r w:rsidR="009E702D">
        <w:rPr>
          <w:color w:val="333333"/>
          <w:shd w:val="clear" w:color="auto" w:fill="FFFFFF"/>
        </w:rPr>
        <w:t xml:space="preserve"> 4</w:t>
      </w:r>
    </w:p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07"/>
        <w:gridCol w:w="1798"/>
        <w:gridCol w:w="1418"/>
        <w:gridCol w:w="1134"/>
        <w:gridCol w:w="992"/>
        <w:gridCol w:w="1276"/>
        <w:gridCol w:w="992"/>
        <w:gridCol w:w="1417"/>
      </w:tblGrid>
      <w:tr w:rsidR="000B209A" w:rsidRPr="000B209A" w:rsidTr="000B209A">
        <w:trPr>
          <w:trHeight w:val="1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Отапливаемая 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9E702D">
              <w:rPr>
                <w:color w:val="333333"/>
                <w:lang w:eastAsia="ru-RU"/>
              </w:rPr>
              <w:t>нагрузка</w:t>
            </w:r>
            <w:proofErr w:type="gramStart"/>
            <w:r w:rsidRPr="009E702D">
              <w:rPr>
                <w:color w:val="333333"/>
                <w:lang w:eastAsia="ru-RU"/>
              </w:rPr>
              <w:t>,Г</w:t>
            </w:r>
            <w:proofErr w:type="gramEnd"/>
            <w:r w:rsidRPr="009E702D">
              <w:rPr>
                <w:color w:val="333333"/>
                <w:lang w:eastAsia="ru-RU"/>
              </w:rPr>
              <w:t>кал</w:t>
            </w:r>
            <w:proofErr w:type="spellEnd"/>
            <w:r w:rsidRPr="009E702D">
              <w:rPr>
                <w:color w:val="333333"/>
                <w:lang w:eastAsia="ru-RU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Источник теплоснабжения</w:t>
            </w:r>
          </w:p>
        </w:tc>
      </w:tr>
      <w:tr w:rsidR="000B209A" w:rsidRPr="000B209A" w:rsidTr="000B209A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DB7C68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Pr="009E702D">
              <w:rPr>
                <w:color w:val="000000"/>
                <w:lang w:eastAsia="ru-RU"/>
              </w:rPr>
              <w:t>,</w:t>
            </w:r>
            <w:r w:rsidR="007E7EF5" w:rsidRPr="009E702D">
              <w:rPr>
                <w:color w:val="000000"/>
                <w:lang w:eastAsia="ru-RU"/>
              </w:rPr>
              <w:t xml:space="preserve"> </w:t>
            </w:r>
            <w:r w:rsidRPr="009E702D">
              <w:rPr>
                <w:color w:val="000000"/>
                <w:lang w:eastAsia="ru-RU"/>
              </w:rPr>
              <w:t xml:space="preserve">ул.Центральная,7 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033C5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3E7AB3" w:rsidP="000033C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0,0</w:t>
            </w:r>
            <w:r w:rsidR="000033C5" w:rsidRPr="009E702D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8130D6" w:rsidP="000B209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Pr="009E702D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E702D">
              <w:rPr>
                <w:color w:val="000000"/>
                <w:lang w:eastAsia="ru-RU"/>
              </w:rPr>
              <w:t>ул.Школьная</w:t>
            </w:r>
            <w:proofErr w:type="spellEnd"/>
            <w:r w:rsidRPr="009E702D">
              <w:rPr>
                <w:color w:val="000000"/>
                <w:lang w:eastAsia="ru-RU"/>
              </w:rPr>
              <w:t>, 37 </w:t>
            </w:r>
            <w:r w:rsidR="000B209A" w:rsidRPr="009E702D">
              <w:rPr>
                <w:color w:val="000000"/>
                <w:lang w:eastAsia="ru-RU"/>
              </w:rPr>
              <w:t> </w:t>
            </w:r>
          </w:p>
        </w:tc>
      </w:tr>
      <w:tr w:rsidR="000B209A" w:rsidRPr="000B209A" w:rsidTr="000B209A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033C5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</w:t>
            </w:r>
            <w:proofErr w:type="gramStart"/>
            <w:r w:rsidRPr="009E702D">
              <w:rPr>
                <w:color w:val="000000"/>
                <w:lang w:eastAsia="ru-RU"/>
              </w:rPr>
              <w:t>.С</w:t>
            </w:r>
            <w:proofErr w:type="gramEnd"/>
            <w:r w:rsidRPr="009E702D">
              <w:rPr>
                <w:color w:val="000000"/>
                <w:lang w:eastAsia="ru-RU"/>
              </w:rPr>
              <w:t>ейка</w:t>
            </w:r>
            <w:proofErr w:type="spellEnd"/>
            <w:r w:rsidRPr="009E702D">
              <w:rPr>
                <w:color w:val="000000"/>
                <w:lang w:eastAsia="ru-RU"/>
              </w:rPr>
              <w:t>,</w:t>
            </w:r>
            <w:r w:rsidR="007E7EF5" w:rsidRPr="009E702D">
              <w:rPr>
                <w:color w:val="000000"/>
                <w:lang w:eastAsia="ru-RU"/>
              </w:rPr>
              <w:t xml:space="preserve"> </w:t>
            </w:r>
            <w:r w:rsidRPr="009E702D">
              <w:rPr>
                <w:color w:val="000000"/>
                <w:lang w:eastAsia="ru-RU"/>
              </w:rPr>
              <w:t>ул.Гагарина,д.48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414,66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033C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0,0</w:t>
            </w:r>
            <w:r w:rsidR="000033C5" w:rsidRPr="009E702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="008130D6" w:rsidRPr="009E702D">
              <w:rPr>
                <w:color w:val="000000"/>
                <w:lang w:eastAsia="ru-RU"/>
              </w:rPr>
              <w:t xml:space="preserve">, 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ул.Школьная</w:t>
            </w:r>
            <w:proofErr w:type="spellEnd"/>
            <w:r w:rsidR="008130D6" w:rsidRPr="009E702D">
              <w:rPr>
                <w:color w:val="000000"/>
                <w:lang w:eastAsia="ru-RU"/>
              </w:rPr>
              <w:t>, 37 </w:t>
            </w:r>
          </w:p>
        </w:tc>
      </w:tr>
    </w:tbl>
    <w:p w:rsidR="008E197A" w:rsidRDefault="008E197A" w:rsidP="003A5404">
      <w:pPr>
        <w:jc w:val="both"/>
        <w:rPr>
          <w:b/>
          <w:bCs/>
          <w:color w:val="000000"/>
          <w:lang w:eastAsia="ru-RU"/>
        </w:rPr>
      </w:pPr>
    </w:p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9E702D" w:rsidRDefault="009E702D" w:rsidP="003A5404">
      <w:pPr>
        <w:jc w:val="center"/>
        <w:rPr>
          <w:b/>
          <w:bCs/>
          <w:color w:val="000000"/>
          <w:lang w:eastAsia="ru-RU"/>
        </w:rPr>
      </w:pPr>
    </w:p>
    <w:p w:rsidR="003A5404" w:rsidRPr="00BF4D30" w:rsidRDefault="003A5404" w:rsidP="003A5404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lastRenderedPageBreak/>
        <w:t>Характеристика сохраняемого нежилого фонда кадастрового квартала  04:02:0</w:t>
      </w:r>
      <w:r w:rsidR="000B209A">
        <w:rPr>
          <w:b/>
          <w:bCs/>
          <w:color w:val="000000"/>
          <w:lang w:eastAsia="ru-RU"/>
        </w:rPr>
        <w:t>20104</w:t>
      </w:r>
    </w:p>
    <w:p w:rsidR="00F16909" w:rsidRDefault="00F16909" w:rsidP="003A5404">
      <w:pPr>
        <w:jc w:val="right"/>
        <w:rPr>
          <w:color w:val="333333"/>
          <w:shd w:val="clear" w:color="auto" w:fill="FFFFFF"/>
        </w:rPr>
      </w:pPr>
    </w:p>
    <w:p w:rsidR="003A5404" w:rsidRPr="00BF4D30" w:rsidRDefault="003A5404" w:rsidP="003A5404">
      <w:pPr>
        <w:jc w:val="right"/>
        <w:rPr>
          <w:color w:val="333333"/>
          <w:shd w:val="clear" w:color="auto" w:fill="FFFFFF"/>
        </w:rPr>
      </w:pPr>
      <w:r w:rsidRPr="00BF4D30">
        <w:rPr>
          <w:color w:val="333333"/>
          <w:shd w:val="clear" w:color="auto" w:fill="FFFFFF"/>
        </w:rPr>
        <w:t xml:space="preserve">Таблица № </w:t>
      </w:r>
      <w:r w:rsidR="009E702D">
        <w:rPr>
          <w:color w:val="333333"/>
          <w:shd w:val="clear" w:color="auto" w:fill="FFFFFF"/>
        </w:rPr>
        <w:t>5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1798"/>
        <w:gridCol w:w="1418"/>
        <w:gridCol w:w="1134"/>
        <w:gridCol w:w="1134"/>
        <w:gridCol w:w="1417"/>
        <w:gridCol w:w="1134"/>
        <w:gridCol w:w="1134"/>
      </w:tblGrid>
      <w:tr w:rsidR="000B209A" w:rsidRPr="000B209A" w:rsidTr="009E702D">
        <w:trPr>
          <w:trHeight w:val="157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9E702D">
              <w:rPr>
                <w:color w:val="333333"/>
                <w:lang w:eastAsia="ru-RU"/>
              </w:rPr>
              <w:t>площадь</w:t>
            </w:r>
            <w:proofErr w:type="gramStart"/>
            <w:r w:rsidRPr="009E702D">
              <w:rPr>
                <w:color w:val="333333"/>
                <w:lang w:eastAsia="ru-RU"/>
              </w:rPr>
              <w:t>,к</w:t>
            </w:r>
            <w:proofErr w:type="gramEnd"/>
            <w:r w:rsidRPr="009E702D">
              <w:rPr>
                <w:color w:val="333333"/>
                <w:lang w:eastAsia="ru-RU"/>
              </w:rPr>
              <w:t>в.м</w:t>
            </w:r>
            <w:proofErr w:type="spellEnd"/>
            <w:r w:rsidRPr="009E702D">
              <w:rPr>
                <w:color w:val="33333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9E702D">
              <w:rPr>
                <w:color w:val="333333"/>
                <w:lang w:eastAsia="ru-RU"/>
              </w:rPr>
              <w:t>нагрузка</w:t>
            </w:r>
            <w:proofErr w:type="gramStart"/>
            <w:r w:rsidRPr="009E702D">
              <w:rPr>
                <w:color w:val="333333"/>
                <w:lang w:eastAsia="ru-RU"/>
              </w:rPr>
              <w:t>,Г</w:t>
            </w:r>
            <w:proofErr w:type="gramEnd"/>
            <w:r w:rsidRPr="009E702D">
              <w:rPr>
                <w:color w:val="333333"/>
                <w:lang w:eastAsia="ru-RU"/>
              </w:rPr>
              <w:t>кал</w:t>
            </w:r>
            <w:proofErr w:type="spellEnd"/>
            <w:r w:rsidRPr="009E702D">
              <w:rPr>
                <w:color w:val="333333"/>
                <w:lang w:eastAsia="ru-RU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09A" w:rsidRPr="009E702D" w:rsidRDefault="000B209A" w:rsidP="000B209A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Источник теплоснабжения</w:t>
            </w:r>
          </w:p>
        </w:tc>
      </w:tr>
      <w:tr w:rsidR="000B209A" w:rsidRPr="000B209A" w:rsidTr="009E702D">
        <w:trPr>
          <w:trHeight w:val="9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Pr="009E702D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E702D">
              <w:rPr>
                <w:color w:val="000000"/>
                <w:lang w:eastAsia="ru-RU"/>
              </w:rPr>
              <w:t>ул.Школьная</w:t>
            </w:r>
            <w:proofErr w:type="spellEnd"/>
            <w:r w:rsidRPr="009E702D">
              <w:rPr>
                <w:color w:val="000000"/>
                <w:lang w:eastAsia="ru-RU"/>
              </w:rPr>
              <w:t>, д.20"б"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9E702D">
            <w:pPr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обще</w:t>
            </w:r>
            <w:r w:rsidR="008358D2" w:rsidRPr="009E702D">
              <w:rPr>
                <w:color w:val="000000"/>
                <w:lang w:eastAsia="ru-RU"/>
              </w:rPr>
              <w:t>с</w:t>
            </w:r>
            <w:r w:rsidRPr="009E702D">
              <w:rPr>
                <w:color w:val="000000"/>
                <w:lang w:eastAsia="ru-RU"/>
              </w:rPr>
              <w:t>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3E7AB3" w:rsidP="000033C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0,0</w:t>
            </w:r>
            <w:r w:rsidR="005D6301" w:rsidRPr="009E702D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9E702D" w:rsidRDefault="000B209A" w:rsidP="000B209A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="008130D6" w:rsidRPr="009E702D">
              <w:rPr>
                <w:color w:val="000000"/>
                <w:lang w:eastAsia="ru-RU"/>
              </w:rPr>
              <w:t xml:space="preserve">, 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ул.Школьная</w:t>
            </w:r>
            <w:proofErr w:type="spellEnd"/>
            <w:r w:rsidR="008130D6" w:rsidRPr="009E702D">
              <w:rPr>
                <w:color w:val="000000"/>
                <w:lang w:eastAsia="ru-RU"/>
              </w:rPr>
              <w:t>, 37 </w:t>
            </w:r>
          </w:p>
        </w:tc>
      </w:tr>
    </w:tbl>
    <w:p w:rsidR="003A5404" w:rsidRDefault="003A5404" w:rsidP="003A5404">
      <w:pPr>
        <w:jc w:val="both"/>
        <w:rPr>
          <w:shd w:val="clear" w:color="auto" w:fill="FFFFFF"/>
        </w:rPr>
      </w:pPr>
    </w:p>
    <w:p w:rsidR="005D6301" w:rsidRDefault="005D6301" w:rsidP="008358D2">
      <w:pPr>
        <w:jc w:val="center"/>
        <w:rPr>
          <w:b/>
          <w:bCs/>
          <w:color w:val="000000"/>
          <w:lang w:eastAsia="ru-RU"/>
        </w:rPr>
      </w:pPr>
    </w:p>
    <w:p w:rsidR="008358D2" w:rsidRPr="00BF4D30" w:rsidRDefault="008358D2" w:rsidP="008358D2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t>Характеристика сохраняемого нежилого фонда кадастрового квартала  04:02:0</w:t>
      </w:r>
      <w:r>
        <w:rPr>
          <w:b/>
          <w:bCs/>
          <w:color w:val="000000"/>
          <w:lang w:eastAsia="ru-RU"/>
        </w:rPr>
        <w:t>20108</w:t>
      </w:r>
    </w:p>
    <w:p w:rsidR="008358D2" w:rsidRDefault="008358D2" w:rsidP="003A5404">
      <w:pPr>
        <w:jc w:val="both"/>
        <w:rPr>
          <w:shd w:val="clear" w:color="auto" w:fill="FFFFFF"/>
        </w:rPr>
      </w:pPr>
    </w:p>
    <w:p w:rsidR="008358D2" w:rsidRPr="00BF4D30" w:rsidRDefault="008358D2" w:rsidP="008358D2">
      <w:pPr>
        <w:jc w:val="right"/>
        <w:rPr>
          <w:color w:val="333333"/>
          <w:shd w:val="clear" w:color="auto" w:fill="FFFFFF"/>
        </w:rPr>
      </w:pPr>
      <w:r w:rsidRPr="00BF4D30">
        <w:rPr>
          <w:color w:val="333333"/>
          <w:shd w:val="clear" w:color="auto" w:fill="FFFFFF"/>
        </w:rPr>
        <w:t xml:space="preserve">Таблица № </w:t>
      </w:r>
      <w:r>
        <w:rPr>
          <w:color w:val="333333"/>
          <w:shd w:val="clear" w:color="auto" w:fill="FFFFFF"/>
        </w:rPr>
        <w:t>6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07"/>
        <w:gridCol w:w="1798"/>
        <w:gridCol w:w="1418"/>
        <w:gridCol w:w="1134"/>
        <w:gridCol w:w="1275"/>
        <w:gridCol w:w="1276"/>
        <w:gridCol w:w="1134"/>
        <w:gridCol w:w="1134"/>
      </w:tblGrid>
      <w:tr w:rsidR="008358D2" w:rsidRPr="008358D2" w:rsidTr="009E702D">
        <w:trPr>
          <w:trHeight w:val="1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№ п/п/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 xml:space="preserve">Отапливаемая </w:t>
            </w:r>
            <w:proofErr w:type="spellStart"/>
            <w:r w:rsidRPr="009E702D">
              <w:rPr>
                <w:color w:val="000000" w:themeColor="text1"/>
                <w:lang w:eastAsia="ru-RU"/>
              </w:rPr>
              <w:t>площадь</w:t>
            </w:r>
            <w:proofErr w:type="gramStart"/>
            <w:r w:rsidRPr="009E702D">
              <w:rPr>
                <w:color w:val="000000" w:themeColor="text1"/>
                <w:lang w:eastAsia="ru-RU"/>
              </w:rPr>
              <w:t>,к</w:t>
            </w:r>
            <w:proofErr w:type="gramEnd"/>
            <w:r w:rsidRPr="009E702D">
              <w:rPr>
                <w:color w:val="000000" w:themeColor="text1"/>
                <w:lang w:eastAsia="ru-RU"/>
              </w:rPr>
              <w:t>в.м</w:t>
            </w:r>
            <w:proofErr w:type="spellEnd"/>
            <w:r w:rsidRPr="009E702D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Количество этажей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Вид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 xml:space="preserve">Тепловая </w:t>
            </w:r>
            <w:proofErr w:type="spellStart"/>
            <w:r w:rsidRPr="009E702D">
              <w:rPr>
                <w:color w:val="000000" w:themeColor="text1"/>
                <w:lang w:eastAsia="ru-RU"/>
              </w:rPr>
              <w:t>нагрузка</w:t>
            </w:r>
            <w:proofErr w:type="gramStart"/>
            <w:r w:rsidRPr="009E702D">
              <w:rPr>
                <w:color w:val="000000" w:themeColor="text1"/>
                <w:lang w:eastAsia="ru-RU"/>
              </w:rPr>
              <w:t>,Г</w:t>
            </w:r>
            <w:proofErr w:type="gramEnd"/>
            <w:r w:rsidRPr="009E702D">
              <w:rPr>
                <w:color w:val="000000" w:themeColor="text1"/>
                <w:lang w:eastAsia="ru-RU"/>
              </w:rPr>
              <w:t>кал</w:t>
            </w:r>
            <w:proofErr w:type="spellEnd"/>
            <w:r w:rsidRPr="009E702D">
              <w:rPr>
                <w:color w:val="000000" w:themeColor="text1"/>
                <w:lang w:eastAsia="ru-RU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lang w:eastAsia="ru-RU"/>
              </w:rPr>
            </w:pPr>
            <w:r w:rsidRPr="009E702D">
              <w:rPr>
                <w:color w:val="000000" w:themeColor="text1"/>
                <w:lang w:eastAsia="ru-RU"/>
              </w:rPr>
              <w:t>Источник теплоснабжения</w:t>
            </w:r>
          </w:p>
        </w:tc>
      </w:tr>
      <w:tr w:rsidR="008358D2" w:rsidRPr="008358D2" w:rsidTr="009E702D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с</w:t>
            </w:r>
            <w:proofErr w:type="gramStart"/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.С</w:t>
            </w:r>
            <w:proofErr w:type="gramEnd"/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ейка,ул.Центральная,д.12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общественное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3E7AB3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D2" w:rsidRPr="009E702D" w:rsidRDefault="008358D2" w:rsidP="009E702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E702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  <w:proofErr w:type="spellStart"/>
            <w:r w:rsidR="008130D6" w:rsidRPr="009E702D">
              <w:rPr>
                <w:color w:val="000000" w:themeColor="text1"/>
                <w:sz w:val="22"/>
                <w:szCs w:val="22"/>
                <w:lang w:eastAsia="ru-RU"/>
              </w:rPr>
              <w:t>С.Сейка</w:t>
            </w:r>
            <w:proofErr w:type="spellEnd"/>
            <w:r w:rsidR="008130D6" w:rsidRPr="009E702D"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8130D6" w:rsidRPr="009E702D">
              <w:rPr>
                <w:color w:val="000000" w:themeColor="text1"/>
                <w:sz w:val="22"/>
                <w:szCs w:val="22"/>
                <w:lang w:eastAsia="ru-RU"/>
              </w:rPr>
              <w:t>ул.Школьная</w:t>
            </w:r>
            <w:proofErr w:type="spellEnd"/>
            <w:r w:rsidR="008130D6" w:rsidRPr="009E702D">
              <w:rPr>
                <w:color w:val="000000" w:themeColor="text1"/>
                <w:sz w:val="22"/>
                <w:szCs w:val="22"/>
                <w:lang w:eastAsia="ru-RU"/>
              </w:rPr>
              <w:t>, 37 </w:t>
            </w:r>
          </w:p>
        </w:tc>
      </w:tr>
    </w:tbl>
    <w:p w:rsidR="008358D2" w:rsidRDefault="008358D2" w:rsidP="003A5404">
      <w:pPr>
        <w:jc w:val="both"/>
        <w:rPr>
          <w:shd w:val="clear" w:color="auto" w:fill="FFFFFF"/>
        </w:rPr>
      </w:pPr>
    </w:p>
    <w:p w:rsidR="008130D6" w:rsidRDefault="008130D6" w:rsidP="007E7EF5">
      <w:pPr>
        <w:jc w:val="center"/>
        <w:rPr>
          <w:b/>
          <w:bCs/>
          <w:color w:val="000000"/>
          <w:lang w:eastAsia="ru-RU"/>
        </w:rPr>
      </w:pPr>
    </w:p>
    <w:p w:rsidR="007E7EF5" w:rsidRPr="00BF4D30" w:rsidRDefault="007E7EF5" w:rsidP="007E7EF5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t>Характеристика сохраняемого нежилого фонда кадастрового квартала  04:02:0</w:t>
      </w:r>
      <w:r w:rsidR="008F1C6D">
        <w:rPr>
          <w:b/>
          <w:bCs/>
          <w:color w:val="000000"/>
          <w:lang w:eastAsia="ru-RU"/>
        </w:rPr>
        <w:t>20107</w:t>
      </w:r>
    </w:p>
    <w:p w:rsidR="007E7EF5" w:rsidRPr="00BF4D30" w:rsidRDefault="007E7EF5" w:rsidP="007E7EF5">
      <w:pPr>
        <w:jc w:val="right"/>
        <w:rPr>
          <w:color w:val="333333"/>
          <w:shd w:val="clear" w:color="auto" w:fill="FFFFFF"/>
        </w:rPr>
      </w:pPr>
      <w:r w:rsidRPr="00BF4D30">
        <w:rPr>
          <w:color w:val="333333"/>
          <w:shd w:val="clear" w:color="auto" w:fill="FFFFFF"/>
        </w:rPr>
        <w:t xml:space="preserve">Таблица № </w:t>
      </w:r>
      <w:r w:rsidR="000D78A3">
        <w:rPr>
          <w:color w:val="333333"/>
          <w:shd w:val="clear" w:color="auto" w:fill="FFFFFF"/>
        </w:rPr>
        <w:t>7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417"/>
        <w:gridCol w:w="1276"/>
        <w:gridCol w:w="1276"/>
        <w:gridCol w:w="1417"/>
        <w:gridCol w:w="1418"/>
        <w:gridCol w:w="1134"/>
      </w:tblGrid>
      <w:tr w:rsidR="007E7EF5" w:rsidRPr="009E702D" w:rsidTr="007E7EF5">
        <w:trPr>
          <w:trHeight w:val="1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9E702D">
              <w:rPr>
                <w:color w:val="333333"/>
                <w:lang w:eastAsia="ru-RU"/>
              </w:rPr>
              <w:t>площадь</w:t>
            </w:r>
            <w:proofErr w:type="gramStart"/>
            <w:r w:rsidRPr="009E702D">
              <w:rPr>
                <w:color w:val="333333"/>
                <w:lang w:eastAsia="ru-RU"/>
              </w:rPr>
              <w:t>,к</w:t>
            </w:r>
            <w:proofErr w:type="gramEnd"/>
            <w:r w:rsidRPr="009E702D">
              <w:rPr>
                <w:color w:val="333333"/>
                <w:lang w:eastAsia="ru-RU"/>
              </w:rPr>
              <w:t>в.м</w:t>
            </w:r>
            <w:proofErr w:type="spellEnd"/>
            <w:r w:rsidRPr="009E702D">
              <w:rPr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9E702D">
              <w:rPr>
                <w:color w:val="333333"/>
                <w:lang w:eastAsia="ru-RU"/>
              </w:rPr>
              <w:t>нагрузка</w:t>
            </w:r>
            <w:proofErr w:type="gramStart"/>
            <w:r w:rsidRPr="009E702D">
              <w:rPr>
                <w:color w:val="333333"/>
                <w:lang w:eastAsia="ru-RU"/>
              </w:rPr>
              <w:t>,Г</w:t>
            </w:r>
            <w:proofErr w:type="gramEnd"/>
            <w:r w:rsidRPr="009E702D">
              <w:rPr>
                <w:color w:val="333333"/>
                <w:lang w:eastAsia="ru-RU"/>
              </w:rPr>
              <w:t>кал</w:t>
            </w:r>
            <w:proofErr w:type="spellEnd"/>
            <w:r w:rsidRPr="009E702D">
              <w:rPr>
                <w:color w:val="333333"/>
                <w:lang w:eastAsia="ru-RU"/>
              </w:rPr>
              <w:t>/ч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333333"/>
                <w:lang w:eastAsia="ru-RU"/>
              </w:rPr>
            </w:pPr>
            <w:r w:rsidRPr="009E702D">
              <w:rPr>
                <w:color w:val="333333"/>
                <w:lang w:eastAsia="ru-RU"/>
              </w:rPr>
              <w:t>Источник теплоснабжения</w:t>
            </w:r>
          </w:p>
        </w:tc>
      </w:tr>
      <w:tr w:rsidR="007E7EF5" w:rsidRPr="009E702D" w:rsidTr="007E7EF5">
        <w:trPr>
          <w:trHeight w:val="15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</w:t>
            </w:r>
            <w:proofErr w:type="gramStart"/>
            <w:r w:rsidRPr="009E702D">
              <w:rPr>
                <w:color w:val="000000"/>
                <w:lang w:eastAsia="ru-RU"/>
              </w:rPr>
              <w:t>.С</w:t>
            </w:r>
            <w:proofErr w:type="gramEnd"/>
            <w:r w:rsidRPr="009E702D">
              <w:rPr>
                <w:color w:val="000000"/>
                <w:lang w:eastAsia="ru-RU"/>
              </w:rPr>
              <w:t>ейка,ул</w:t>
            </w:r>
            <w:proofErr w:type="spellEnd"/>
            <w:r w:rsidRPr="009E702D">
              <w:rPr>
                <w:color w:val="000000"/>
                <w:lang w:eastAsia="ru-RU"/>
              </w:rPr>
              <w:t>. Школьная,</w:t>
            </w:r>
            <w:r w:rsidR="008130D6" w:rsidRPr="009E702D">
              <w:rPr>
                <w:color w:val="000000"/>
                <w:lang w:eastAsia="ru-RU"/>
              </w:rPr>
              <w:t xml:space="preserve"> </w:t>
            </w:r>
            <w:r w:rsidRPr="009E702D">
              <w:rPr>
                <w:color w:val="000000"/>
                <w:lang w:eastAsia="ru-RU"/>
              </w:rPr>
              <w:t>д.37 "г"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общественное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3E7AB3" w:rsidP="005D6301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0,00</w:t>
            </w:r>
            <w:r w:rsidR="005D6301" w:rsidRPr="009E702D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8130D6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2012</w:t>
            </w:r>
            <w:r w:rsidR="007E7EF5" w:rsidRPr="009E702D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С.Сейка</w:t>
            </w:r>
            <w:proofErr w:type="spellEnd"/>
            <w:r w:rsidR="008130D6" w:rsidRPr="009E702D">
              <w:rPr>
                <w:color w:val="000000"/>
                <w:lang w:eastAsia="ru-RU"/>
              </w:rPr>
              <w:t xml:space="preserve">, </w:t>
            </w:r>
            <w:proofErr w:type="spellStart"/>
            <w:r w:rsidR="008130D6" w:rsidRPr="009E702D">
              <w:rPr>
                <w:color w:val="000000"/>
                <w:lang w:eastAsia="ru-RU"/>
              </w:rPr>
              <w:t>ул.Школьная</w:t>
            </w:r>
            <w:proofErr w:type="spellEnd"/>
            <w:r w:rsidR="008130D6" w:rsidRPr="009E702D">
              <w:rPr>
                <w:color w:val="000000"/>
                <w:lang w:eastAsia="ru-RU"/>
              </w:rPr>
              <w:t>, 37 </w:t>
            </w:r>
          </w:p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</w:p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</w:p>
        </w:tc>
      </w:tr>
      <w:tr w:rsidR="007E7EF5" w:rsidRPr="009E702D" w:rsidTr="007E7EF5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E702D">
              <w:rPr>
                <w:color w:val="000000"/>
                <w:lang w:eastAsia="ru-RU"/>
              </w:rPr>
              <w:t>с</w:t>
            </w:r>
            <w:proofErr w:type="gramStart"/>
            <w:r w:rsidRPr="009E702D">
              <w:rPr>
                <w:color w:val="000000"/>
                <w:lang w:eastAsia="ru-RU"/>
              </w:rPr>
              <w:t>.С</w:t>
            </w:r>
            <w:proofErr w:type="gramEnd"/>
            <w:r w:rsidRPr="009E702D">
              <w:rPr>
                <w:color w:val="000000"/>
                <w:lang w:eastAsia="ru-RU"/>
              </w:rPr>
              <w:t>ейка,ул</w:t>
            </w:r>
            <w:proofErr w:type="spellEnd"/>
            <w:r w:rsidRPr="009E702D">
              <w:rPr>
                <w:color w:val="000000"/>
                <w:lang w:eastAsia="ru-RU"/>
              </w:rPr>
              <w:t>. Школьная,</w:t>
            </w:r>
            <w:r w:rsidR="008130D6" w:rsidRPr="009E702D">
              <w:rPr>
                <w:color w:val="000000"/>
                <w:lang w:eastAsia="ru-RU"/>
              </w:rPr>
              <w:t xml:space="preserve"> </w:t>
            </w:r>
            <w:r w:rsidRPr="009E702D">
              <w:rPr>
                <w:color w:val="000000"/>
                <w:lang w:eastAsia="ru-RU"/>
              </w:rPr>
              <w:t xml:space="preserve">д.37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6049,3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общественное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3E7AB3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 </w:t>
            </w:r>
            <w:r w:rsidR="008130D6" w:rsidRPr="009E702D">
              <w:rPr>
                <w:color w:val="000000"/>
                <w:lang w:eastAsia="ru-RU"/>
              </w:rPr>
              <w:t>2007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7E7EF5" w:rsidRPr="009E702D" w:rsidTr="007E7EF5"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с</w:t>
            </w:r>
            <w:proofErr w:type="gramStart"/>
            <w:r w:rsidRPr="009E702D">
              <w:rPr>
                <w:color w:val="000000"/>
                <w:lang w:eastAsia="ru-RU"/>
              </w:rPr>
              <w:t>.С</w:t>
            </w:r>
            <w:proofErr w:type="gramEnd"/>
            <w:r w:rsidRPr="009E702D">
              <w:rPr>
                <w:color w:val="000000"/>
                <w:lang w:eastAsia="ru-RU"/>
              </w:rPr>
              <w:t>ейка,ул.Школьная,д.37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общественное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3E7AB3" w:rsidP="007E7EF5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D6" w:rsidRPr="009E702D" w:rsidRDefault="008130D6" w:rsidP="008130D6">
            <w:pPr>
              <w:jc w:val="center"/>
              <w:rPr>
                <w:color w:val="000000"/>
                <w:lang w:eastAsia="ru-RU"/>
              </w:rPr>
            </w:pPr>
            <w:r w:rsidRPr="009E702D">
              <w:rPr>
                <w:color w:val="000000"/>
                <w:lang w:eastAsia="ru-RU"/>
              </w:rPr>
              <w:t>2013</w:t>
            </w:r>
            <w:r w:rsidR="005A65F5" w:rsidRPr="009E702D">
              <w:rPr>
                <w:color w:val="000000"/>
                <w:lang w:eastAsia="ru-RU"/>
              </w:rPr>
              <w:t>12678 4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9E702D" w:rsidRDefault="007E7EF5" w:rsidP="007E7EF5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0D78A3" w:rsidRPr="009E702D" w:rsidRDefault="00447EE4" w:rsidP="003A5404">
      <w:pPr>
        <w:jc w:val="both"/>
        <w:rPr>
          <w:shd w:val="clear" w:color="auto" w:fill="FFFFFF"/>
        </w:rPr>
        <w:sectPr w:rsidR="000D78A3" w:rsidRPr="009E702D" w:rsidSect="005B7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02D">
        <w:rPr>
          <w:shd w:val="clear" w:color="auto" w:fill="FFFFFF"/>
        </w:rPr>
        <w:t xml:space="preserve">     </w:t>
      </w:r>
      <w:r w:rsidR="003A5404" w:rsidRPr="009E702D">
        <w:rPr>
          <w:shd w:val="clear" w:color="auto" w:fill="FFFFFF"/>
        </w:rPr>
        <w:t xml:space="preserve"> </w:t>
      </w:r>
    </w:p>
    <w:p w:rsidR="003A5404" w:rsidRPr="007B34F2" w:rsidRDefault="000D78A3" w:rsidP="003A5404">
      <w:pPr>
        <w:jc w:val="both"/>
      </w:pPr>
      <w:r>
        <w:rPr>
          <w:shd w:val="clear" w:color="auto" w:fill="FFFFFF"/>
        </w:rPr>
        <w:lastRenderedPageBreak/>
        <w:t xml:space="preserve">      </w:t>
      </w:r>
      <w:r w:rsidR="003A5404" w:rsidRPr="00D5127C">
        <w:rPr>
          <w:shd w:val="clear" w:color="auto" w:fill="FFFFFF"/>
        </w:rPr>
        <w:t>Теплоснабжение индивидуальной застройки села и остальных объектов инфраструктуры осуществляется от автономных источников тепла – печи и котлы на твердом топливе</w:t>
      </w:r>
      <w:r w:rsidR="003A5404" w:rsidRPr="007B34F2">
        <w:rPr>
          <w:color w:val="333333"/>
          <w:shd w:val="clear" w:color="auto" w:fill="FFFFFF"/>
        </w:rPr>
        <w:t>.</w:t>
      </w:r>
    </w:p>
    <w:p w:rsidR="00447EE4" w:rsidRDefault="003A5404" w:rsidP="00447EE4">
      <w:pPr>
        <w:jc w:val="both"/>
      </w:pPr>
      <w:r w:rsidRPr="007B34F2">
        <w:t xml:space="preserve">     </w:t>
      </w:r>
      <w:r w:rsidR="00447EE4">
        <w:t xml:space="preserve"> Ниже в </w:t>
      </w:r>
      <w:r w:rsidR="00447EE4" w:rsidRPr="003E09FC">
        <w:t>таблицах  №</w:t>
      </w:r>
      <w:r w:rsidR="008358D2">
        <w:t>7</w:t>
      </w:r>
      <w:r w:rsidR="00447EE4">
        <w:t>-</w:t>
      </w:r>
      <w:r w:rsidR="008358D2">
        <w:t>8</w:t>
      </w:r>
      <w:r w:rsidR="00447EE4">
        <w:t xml:space="preserve">  представлены</w:t>
      </w:r>
      <w:r w:rsidR="00375C7D">
        <w:t xml:space="preserve"> показатели</w:t>
      </w:r>
      <w:r w:rsidR="00260CD8">
        <w:t xml:space="preserve"> планируемого </w:t>
      </w:r>
      <w:r w:rsidR="00375C7D">
        <w:t xml:space="preserve">прироста спроса на тепловую мощность  для целей отопления  </w:t>
      </w:r>
      <w:r w:rsidR="00D5127C">
        <w:t xml:space="preserve">жилого фонда и </w:t>
      </w:r>
      <w:r w:rsidR="00375C7D">
        <w:t xml:space="preserve">общественных зданий </w:t>
      </w:r>
      <w:proofErr w:type="spellStart"/>
      <w:r w:rsidR="008358D2">
        <w:t>Сейкинского</w:t>
      </w:r>
      <w:proofErr w:type="spellEnd"/>
      <w:r w:rsidR="00447EE4">
        <w:t xml:space="preserve">  сельского поселения</w:t>
      </w:r>
      <w:r w:rsidR="00D5127C">
        <w:t>.</w:t>
      </w:r>
      <w:r w:rsidR="00447EE4">
        <w:t xml:space="preserve"> </w:t>
      </w:r>
    </w:p>
    <w:p w:rsidR="005D6301" w:rsidRDefault="005D6301" w:rsidP="00447EE4">
      <w:pPr>
        <w:jc w:val="both"/>
      </w:pPr>
    </w:p>
    <w:p w:rsidR="000D78A3" w:rsidRDefault="000D78A3" w:rsidP="000D78A3">
      <w:pPr>
        <w:jc w:val="center"/>
        <w:rPr>
          <w:b/>
        </w:rPr>
      </w:pPr>
      <w:r>
        <w:rPr>
          <w:b/>
        </w:rPr>
        <w:t>Показатели с</w:t>
      </w:r>
      <w:r w:rsidRPr="00D07353">
        <w:rPr>
          <w:b/>
        </w:rPr>
        <w:t xml:space="preserve">проса </w:t>
      </w:r>
      <w:r w:rsidRPr="00F164FA">
        <w:rPr>
          <w:b/>
        </w:rPr>
        <w:t>на тепловую  мощность для це</w:t>
      </w:r>
      <w:r>
        <w:rPr>
          <w:b/>
        </w:rPr>
        <w:t xml:space="preserve">лей отопления жилого фонда  по </w:t>
      </w:r>
      <w:proofErr w:type="spellStart"/>
      <w:r>
        <w:rPr>
          <w:b/>
        </w:rPr>
        <w:t>Сейкинскому</w:t>
      </w:r>
      <w:proofErr w:type="spellEnd"/>
      <w:r w:rsidRPr="00F164FA">
        <w:rPr>
          <w:b/>
        </w:rPr>
        <w:t xml:space="preserve"> сельскому поселению до 20</w:t>
      </w:r>
      <w:r w:rsidR="00AE131C">
        <w:rPr>
          <w:b/>
        </w:rPr>
        <w:t>3</w:t>
      </w:r>
      <w:r w:rsidR="006A6096">
        <w:rPr>
          <w:b/>
        </w:rPr>
        <w:t>5</w:t>
      </w:r>
      <w:r w:rsidRPr="00F164FA">
        <w:rPr>
          <w:b/>
        </w:rPr>
        <w:t xml:space="preserve"> г.</w:t>
      </w:r>
    </w:p>
    <w:p w:rsidR="000D78A3" w:rsidRDefault="000D78A3" w:rsidP="000D78A3">
      <w:pPr>
        <w:jc w:val="right"/>
      </w:pPr>
      <w:r>
        <w:t>Таблица № 7</w:t>
      </w:r>
    </w:p>
    <w:tbl>
      <w:tblPr>
        <w:tblW w:w="10598" w:type="dxa"/>
        <w:tblInd w:w="-1058" w:type="dxa"/>
        <w:tblLook w:val="04A0" w:firstRow="1" w:lastRow="0" w:firstColumn="1" w:lastColumn="0" w:noHBand="0" w:noVBand="1"/>
      </w:tblPr>
      <w:tblGrid>
        <w:gridCol w:w="513"/>
        <w:gridCol w:w="1500"/>
        <w:gridCol w:w="1702"/>
        <w:gridCol w:w="1261"/>
        <w:gridCol w:w="1227"/>
        <w:gridCol w:w="1418"/>
        <w:gridCol w:w="1417"/>
        <w:gridCol w:w="1560"/>
      </w:tblGrid>
      <w:tr w:rsidR="00527881" w:rsidRPr="002655EB" w:rsidTr="00E52002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E52002">
            <w:pPr>
              <w:jc w:val="right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 Жилые строения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Показатели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6A6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2024-20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  <w:r w:rsidRPr="002655E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04:02:020108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1524,6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1524,6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1524,6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55EB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2655EB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2655EB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2655EB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</w:t>
            </w:r>
            <w:r>
              <w:rPr>
                <w:color w:val="333333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</w:t>
            </w:r>
            <w:r>
              <w:rPr>
                <w:color w:val="333333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</w:t>
            </w:r>
            <w:r>
              <w:rPr>
                <w:color w:val="333333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</w:t>
            </w:r>
            <w:r>
              <w:rPr>
                <w:color w:val="333333"/>
                <w:sz w:val="22"/>
                <w:szCs w:val="22"/>
                <w:lang w:eastAsia="ru-RU"/>
              </w:rPr>
              <w:t>08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04:02:020111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108,4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55EB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2655EB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2655EB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2655EB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0,0</w:t>
            </w: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0,0</w:t>
            </w: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0,0</w:t>
            </w: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0,0</w:t>
            </w: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527881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2655EB">
              <w:rPr>
                <w:color w:val="333333"/>
                <w:sz w:val="22"/>
                <w:szCs w:val="22"/>
                <w:lang w:eastAsia="ru-RU"/>
              </w:rPr>
              <w:t>0,0</w:t>
            </w:r>
            <w:r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16</w:t>
            </w: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16</w:t>
            </w: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16</w:t>
            </w: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16</w:t>
            </w: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16</w:t>
            </w: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881" w:rsidRPr="002655EB" w:rsidRDefault="00527881" w:rsidP="002655E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55EB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2655EB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2655EB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2655EB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8F1C6D" w:rsidP="006A609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527881" w:rsidRPr="002655EB">
              <w:rPr>
                <w:color w:val="000000"/>
                <w:sz w:val="22"/>
                <w:szCs w:val="22"/>
                <w:lang w:eastAsia="ru-RU"/>
              </w:rPr>
              <w:t>0,</w:t>
            </w:r>
            <w:r w:rsidR="00527881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55EB">
              <w:rPr>
                <w:color w:val="000000"/>
                <w:sz w:val="22"/>
                <w:szCs w:val="22"/>
                <w:lang w:eastAsia="ru-RU"/>
              </w:rPr>
              <w:t>0,179</w:t>
            </w:r>
          </w:p>
        </w:tc>
      </w:tr>
      <w:tr w:rsidR="00527881" w:rsidRPr="002655EB" w:rsidTr="00E52002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7881" w:rsidRPr="002655EB" w:rsidRDefault="00527881" w:rsidP="002655EB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7881" w:rsidRPr="002655EB" w:rsidRDefault="00527881" w:rsidP="002655E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81" w:rsidRPr="002655EB" w:rsidRDefault="00527881" w:rsidP="006A60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81" w:rsidRPr="002655EB" w:rsidRDefault="00527881" w:rsidP="002655E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881" w:rsidRPr="002655EB" w:rsidRDefault="00527881" w:rsidP="00E5200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2422" w:rsidRDefault="002A2422" w:rsidP="00DC5BB1">
      <w:pPr>
        <w:jc w:val="center"/>
      </w:pPr>
    </w:p>
    <w:p w:rsidR="002A2422" w:rsidRDefault="002A2422" w:rsidP="002A2422">
      <w:pPr>
        <w:jc w:val="center"/>
        <w:rPr>
          <w:b/>
        </w:rPr>
      </w:pPr>
      <w:r w:rsidRPr="00F164FA">
        <w:rPr>
          <w:b/>
        </w:rPr>
        <w:t>Сводные показате</w:t>
      </w:r>
      <w:r w:rsidR="00A239C0" w:rsidRPr="00F164FA">
        <w:rPr>
          <w:b/>
        </w:rPr>
        <w:t>ли спроса</w:t>
      </w:r>
      <w:r w:rsidRPr="00F164FA">
        <w:rPr>
          <w:b/>
        </w:rPr>
        <w:t xml:space="preserve"> на тепловую мощность для целей отопления для проектируемого строительства общественных зданий по </w:t>
      </w:r>
      <w:proofErr w:type="spellStart"/>
      <w:r w:rsidR="00C10953">
        <w:rPr>
          <w:b/>
        </w:rPr>
        <w:t>Сейкинскому</w:t>
      </w:r>
      <w:proofErr w:type="spellEnd"/>
      <w:r w:rsidRPr="00F164FA">
        <w:rPr>
          <w:b/>
        </w:rPr>
        <w:t xml:space="preserve"> сельскому поселению  на период до 20</w:t>
      </w:r>
      <w:r w:rsidR="00AE131C">
        <w:rPr>
          <w:b/>
        </w:rPr>
        <w:t>3</w:t>
      </w:r>
      <w:r w:rsidR="006A6096">
        <w:rPr>
          <w:b/>
        </w:rPr>
        <w:t>5</w:t>
      </w:r>
      <w:r w:rsidRPr="00F164FA">
        <w:rPr>
          <w:b/>
        </w:rPr>
        <w:t>гг.</w:t>
      </w:r>
    </w:p>
    <w:p w:rsidR="00F164FA" w:rsidRDefault="00F164FA" w:rsidP="00F164FA">
      <w:pPr>
        <w:jc w:val="right"/>
      </w:pPr>
      <w:r w:rsidRPr="00137C1D">
        <w:t xml:space="preserve">Таблица № </w:t>
      </w:r>
      <w:r w:rsidR="009E702D">
        <w:t>8</w:t>
      </w:r>
    </w:p>
    <w:tbl>
      <w:tblPr>
        <w:tblW w:w="10929" w:type="dxa"/>
        <w:tblInd w:w="-1144" w:type="dxa"/>
        <w:tblLook w:val="04A0" w:firstRow="1" w:lastRow="0" w:firstColumn="1" w:lastColumn="0" w:noHBand="0" w:noVBand="1"/>
      </w:tblPr>
      <w:tblGrid>
        <w:gridCol w:w="567"/>
        <w:gridCol w:w="1707"/>
        <w:gridCol w:w="1851"/>
        <w:gridCol w:w="1417"/>
        <w:gridCol w:w="1134"/>
        <w:gridCol w:w="1276"/>
        <w:gridCol w:w="992"/>
        <w:gridCol w:w="992"/>
        <w:gridCol w:w="993"/>
      </w:tblGrid>
      <w:tr w:rsidR="00527881" w:rsidRPr="000D78A3" w:rsidTr="00A236A9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 Жилые строения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Показатели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6A6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2024-20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  <w:r w:rsidRPr="000D78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  <w:tr w:rsidR="00527881" w:rsidRPr="000D78A3" w:rsidTr="00A236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04:02:020104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987,2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987,2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987,2</w:t>
            </w:r>
          </w:p>
        </w:tc>
      </w:tr>
      <w:tr w:rsidR="00527881" w:rsidRPr="000D78A3" w:rsidTr="00A236A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0D78A3" w:rsidRDefault="00527881" w:rsidP="000D78A3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0D78A3" w:rsidRDefault="00527881" w:rsidP="000D78A3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78A3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0D78A3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0D78A3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0D78A3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</w:tr>
      <w:tr w:rsidR="00527881" w:rsidRPr="000D78A3" w:rsidTr="00A236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04:02:020107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6886,4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6886,4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6886,4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6886,4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6886,4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6886,4</w:t>
            </w:r>
          </w:p>
        </w:tc>
      </w:tr>
      <w:tr w:rsidR="00527881" w:rsidRPr="000D78A3" w:rsidTr="00A236A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0D78A3" w:rsidRDefault="00527881" w:rsidP="000D78A3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881" w:rsidRPr="000D78A3" w:rsidRDefault="00527881" w:rsidP="000D78A3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0D78A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78A3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0D78A3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0D78A3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0D78A3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527881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 w:rsidR="008F1C6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8F1C6D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8F1C6D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81" w:rsidRPr="000D78A3" w:rsidRDefault="008F1C6D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881" w:rsidRPr="000D78A3" w:rsidRDefault="008F1C6D" w:rsidP="000D78A3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81" w:rsidRPr="000D78A3" w:rsidRDefault="008F1C6D" w:rsidP="000D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F1C6D" w:rsidRPr="000D78A3" w:rsidTr="00A236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F1C6D" w:rsidRPr="000D78A3" w:rsidRDefault="008F1C6D" w:rsidP="008F1C6D">
            <w:pPr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F1C6D" w:rsidRPr="000D78A3" w:rsidRDefault="008F1C6D" w:rsidP="008F1C6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04:02:020108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78A3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8F1C6D" w:rsidRPr="000D78A3" w:rsidTr="00A236A9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C6D" w:rsidRPr="000D78A3" w:rsidRDefault="008F1C6D" w:rsidP="008F1C6D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C6D" w:rsidRPr="000D78A3" w:rsidRDefault="008F1C6D" w:rsidP="008F1C6D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78A3">
              <w:rPr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0D78A3"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0D78A3">
              <w:rPr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0D78A3">
              <w:rPr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C6D" w:rsidRPr="000D78A3" w:rsidRDefault="008F1C6D" w:rsidP="008F1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8F1C6D" w:rsidRPr="000D78A3" w:rsidTr="00A236A9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6D" w:rsidRPr="000D78A3" w:rsidRDefault="008F1C6D" w:rsidP="008F1C6D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0D78A3">
              <w:rPr>
                <w:color w:val="33333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8073,6</w:t>
            </w:r>
          </w:p>
        </w:tc>
      </w:tr>
      <w:tr w:rsidR="008F1C6D" w:rsidRPr="000D78A3" w:rsidTr="00A236A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C6D" w:rsidRPr="000D78A3" w:rsidRDefault="008F1C6D" w:rsidP="008F1C6D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C6D" w:rsidRPr="008F1C6D" w:rsidRDefault="008F1C6D" w:rsidP="008F1C6D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нагрузка</w:t>
            </w:r>
            <w:proofErr w:type="gramStart"/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кал</w:t>
            </w:r>
            <w:proofErr w:type="spellEnd"/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 xml:space="preserve">/ч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6D" w:rsidRPr="008F1C6D" w:rsidRDefault="008F1C6D" w:rsidP="008F1C6D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F1C6D">
              <w:rPr>
                <w:b/>
                <w:color w:val="000000"/>
                <w:sz w:val="22"/>
                <w:szCs w:val="22"/>
                <w:lang w:eastAsia="ru-RU"/>
              </w:rPr>
              <w:t>0,52</w:t>
            </w:r>
          </w:p>
        </w:tc>
      </w:tr>
    </w:tbl>
    <w:p w:rsidR="00FA5F62" w:rsidRDefault="00FA5F62" w:rsidP="00F164FA">
      <w:pPr>
        <w:jc w:val="center"/>
      </w:pPr>
    </w:p>
    <w:p w:rsidR="00A57418" w:rsidRDefault="00A57418" w:rsidP="00F164FA">
      <w:pPr>
        <w:jc w:val="center"/>
      </w:pPr>
    </w:p>
    <w:p w:rsidR="009A39DC" w:rsidRDefault="009A39DC" w:rsidP="009A39DC">
      <w:pPr>
        <w:jc w:val="center"/>
        <w:rPr>
          <w:b/>
        </w:rPr>
      </w:pPr>
      <w:r w:rsidRPr="004C6E99">
        <w:rPr>
          <w:b/>
        </w:rPr>
        <w:t>Раздел 2. Перспективные балансы располагаемой тепловой мощности источников тепловой энергии и тепловой нагрузки потребителей</w:t>
      </w:r>
      <w:r>
        <w:rPr>
          <w:b/>
        </w:rPr>
        <w:t>.</w:t>
      </w:r>
    </w:p>
    <w:p w:rsidR="009A39DC" w:rsidRDefault="009A39DC" w:rsidP="009A39DC">
      <w:pPr>
        <w:jc w:val="center"/>
        <w:rPr>
          <w:b/>
        </w:rPr>
      </w:pPr>
    </w:p>
    <w:p w:rsidR="009A39DC" w:rsidRDefault="009A39DC" w:rsidP="009A39DC">
      <w:pPr>
        <w:jc w:val="center"/>
        <w:rPr>
          <w:b/>
        </w:rPr>
      </w:pPr>
      <w:r>
        <w:rPr>
          <w:b/>
        </w:rPr>
        <w:t xml:space="preserve">   </w:t>
      </w:r>
      <w:r w:rsidRPr="00FC4FE9">
        <w:rPr>
          <w:b/>
        </w:rPr>
        <w:t>2.1.Описание существующих и перспективных зон действия систем теплоснабжения и источников тепловой энергии.</w:t>
      </w:r>
    </w:p>
    <w:p w:rsidR="009A39DC" w:rsidRPr="00FC4FE9" w:rsidRDefault="009A39DC" w:rsidP="009A39DC">
      <w:pPr>
        <w:jc w:val="center"/>
        <w:rPr>
          <w:b/>
        </w:rPr>
      </w:pPr>
    </w:p>
    <w:p w:rsidR="009A39DC" w:rsidRDefault="009A39DC" w:rsidP="009A39DC">
      <w:pPr>
        <w:jc w:val="both"/>
      </w:pPr>
      <w:r>
        <w:t xml:space="preserve">      "Зона действия источника тепловой энергии" - территория поселения, городского округа или ее часть, границы которой устанавливаются закрытыми секционирующими задвижками  тепловой сети системы теплоснабжения. </w:t>
      </w:r>
    </w:p>
    <w:p w:rsidR="009A39DC" w:rsidRDefault="009A39DC" w:rsidP="009A39DC">
      <w:pPr>
        <w:jc w:val="both"/>
      </w:pPr>
      <w:r>
        <w:t xml:space="preserve">       В </w:t>
      </w:r>
      <w:proofErr w:type="spellStart"/>
      <w:r w:rsidR="00A57418">
        <w:t>Сейкинском</w:t>
      </w:r>
      <w:proofErr w:type="spellEnd"/>
      <w:r w:rsidR="00A57418">
        <w:t xml:space="preserve"> </w:t>
      </w:r>
      <w:r>
        <w:t>сельском поселении существует одна эксплуатационная зона. В эксплуатационную зону обслужива</w:t>
      </w:r>
      <w:r w:rsidR="00A57418">
        <w:t>ния предприятия входят объекты жилого фонда, административного и общественного назначения.</w:t>
      </w:r>
    </w:p>
    <w:p w:rsidR="009A39DC" w:rsidRDefault="009A39DC" w:rsidP="009A39DC">
      <w:pPr>
        <w:jc w:val="both"/>
      </w:pPr>
      <w:r>
        <w:lastRenderedPageBreak/>
        <w:t xml:space="preserve">       Система теплоснабжения поселения включает тепловые сети</w:t>
      </w:r>
      <w:r w:rsidR="00A9722F">
        <w:t>,</w:t>
      </w:r>
      <w:r w:rsidR="00587DA9">
        <w:t xml:space="preserve"> </w:t>
      </w:r>
      <w:r w:rsidR="00A9722F">
        <w:t>котельная и групповая резервуарная установка</w:t>
      </w:r>
      <w:r>
        <w:t xml:space="preserve"> - источники тепловой энергии</w:t>
      </w:r>
      <w:proofErr w:type="gramStart"/>
      <w:r>
        <w:t>.</w:t>
      </w:r>
      <w:r w:rsidR="00587DA9">
        <w:t>(</w:t>
      </w:r>
      <w:proofErr w:type="gramEnd"/>
      <w:r w:rsidR="00587DA9">
        <w:t>Схема расположения зданий и сооружений представлена на рис.</w:t>
      </w:r>
      <w:r w:rsidR="00896E00">
        <w:t>4</w:t>
      </w:r>
      <w:r w:rsidR="00587DA9">
        <w:t>)</w:t>
      </w:r>
      <w:r>
        <w:t xml:space="preserve"> Тип теплоносителя в тепловых сетях - горячая вода. Структура и параметры тепловой сети от котельной – двухтрубная, </w:t>
      </w:r>
      <w:r w:rsidRPr="00261357">
        <w:t xml:space="preserve">закрытая. </w:t>
      </w:r>
      <w:r w:rsidR="00E667DA" w:rsidRPr="00261357">
        <w:t xml:space="preserve"> </w:t>
      </w:r>
    </w:p>
    <w:p w:rsidR="009A39DC" w:rsidRDefault="009A39DC" w:rsidP="009A39DC">
      <w:pPr>
        <w:shd w:val="clear" w:color="auto" w:fill="FFFFFF"/>
        <w:jc w:val="both"/>
      </w:pPr>
      <w:r>
        <w:t xml:space="preserve">   </w:t>
      </w:r>
      <w:r>
        <w:rPr>
          <w:color w:val="333333"/>
          <w:lang w:eastAsia="ru-RU"/>
        </w:rPr>
        <w:t xml:space="preserve">   </w:t>
      </w:r>
      <w:r>
        <w:t>Краткие характеристики объектов</w:t>
      </w:r>
    </w:p>
    <w:p w:rsidR="00587DA9" w:rsidRDefault="007F1E22" w:rsidP="007F1E22">
      <w:pPr>
        <w:shd w:val="clear" w:color="auto" w:fill="FFFFFF"/>
        <w:jc w:val="both"/>
      </w:pPr>
      <w:r>
        <w:t xml:space="preserve">       1.</w:t>
      </w:r>
      <w:r w:rsidR="00EA3533">
        <w:t xml:space="preserve">Котельная с. Сейка, </w:t>
      </w:r>
      <w:proofErr w:type="spellStart"/>
      <w:r w:rsidR="00EA3533">
        <w:t>ул.Школьная</w:t>
      </w:r>
      <w:proofErr w:type="spellEnd"/>
      <w:r w:rsidR="00EA3533">
        <w:t>, д. 37</w:t>
      </w:r>
      <w:r w:rsidR="009A39DC">
        <w:t>, расположена на земельном участке с кадастровым номером 04:02:0</w:t>
      </w:r>
      <w:r w:rsidR="00EA3533">
        <w:t>20107</w:t>
      </w:r>
      <w:r w:rsidR="009A39DC">
        <w:t>:</w:t>
      </w:r>
      <w:r w:rsidR="00EA3533">
        <w:t>86</w:t>
      </w:r>
      <w:r w:rsidR="009A39DC">
        <w:t xml:space="preserve"> по </w:t>
      </w:r>
      <w:proofErr w:type="spellStart"/>
      <w:r w:rsidR="00EA3533">
        <w:t>ул.Школьная</w:t>
      </w:r>
      <w:proofErr w:type="spellEnd"/>
      <w:r w:rsidR="00EA3533">
        <w:t xml:space="preserve">, д.37. Год ввода в эксплуатацию- 2001г. </w:t>
      </w:r>
      <w:proofErr w:type="spellStart"/>
      <w:r w:rsidR="00587DA9">
        <w:t>Т</w:t>
      </w:r>
      <w:r w:rsidR="009A39DC">
        <w:t>еплопроизводительность</w:t>
      </w:r>
      <w:proofErr w:type="spellEnd"/>
      <w:r w:rsidR="009A39DC">
        <w:t xml:space="preserve"> – </w:t>
      </w:r>
      <w:r w:rsidR="00EA3533">
        <w:t>1,6</w:t>
      </w:r>
      <w:r w:rsidR="009A39DC">
        <w:t xml:space="preserve"> Гкал/ч. Энергоносител</w:t>
      </w:r>
      <w:r w:rsidR="00072C08">
        <w:t xml:space="preserve">ь: </w:t>
      </w:r>
      <w:r w:rsidR="00EA3533">
        <w:t xml:space="preserve">с 2015 года </w:t>
      </w:r>
      <w:r w:rsidR="00072C08">
        <w:t>сжиженный углеводородный газ</w:t>
      </w:r>
      <w:proofErr w:type="gramStart"/>
      <w:r w:rsidR="00EA3533">
        <w:t xml:space="preserve"> </w:t>
      </w:r>
      <w:r w:rsidR="00072C08">
        <w:t>.</w:t>
      </w:r>
      <w:proofErr w:type="gramEnd"/>
      <w:r w:rsidR="00072C08">
        <w:t xml:space="preserve"> </w:t>
      </w:r>
      <w:r w:rsidR="00EA3533">
        <w:t xml:space="preserve">Количество котлов-2 </w:t>
      </w:r>
      <w:proofErr w:type="spellStart"/>
      <w:r w:rsidR="00EA3533">
        <w:t>шт</w:t>
      </w:r>
      <w:proofErr w:type="spellEnd"/>
      <w:r w:rsidR="00EA3533">
        <w:t>, тип (модель)-</w:t>
      </w:r>
      <w:r w:rsidR="00EA3533" w:rsidRPr="00EA3533">
        <w:t xml:space="preserve"> </w:t>
      </w:r>
      <w:r w:rsidR="00EA3533">
        <w:t>КВа-08-95.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3936"/>
        <w:gridCol w:w="1471"/>
        <w:gridCol w:w="1931"/>
        <w:gridCol w:w="1559"/>
      </w:tblGrid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  <w:r w:rsidRPr="009A26E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</w:tcPr>
          <w:p w:rsidR="00A236A9" w:rsidRPr="009A26E7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1" w:type="dxa"/>
            <w:vAlign w:val="center"/>
          </w:tcPr>
          <w:p w:rsidR="00A236A9" w:rsidRPr="009A26E7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7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559" w:type="dxa"/>
            <w:vAlign w:val="center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9A26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9A26E7">
              <w:rPr>
                <w:rFonts w:ascii="Times New Roman" w:hAnsi="Times New Roman" w:cs="Times New Roman"/>
              </w:rPr>
              <w:t>КПД котельного оборудования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3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90,13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A26E7">
              <w:rPr>
                <w:rFonts w:ascii="Times New Roman" w:hAnsi="Times New Roman" w:cs="Times New Roman"/>
              </w:rPr>
              <w:t>асход электроэнергии на собственные нужды за год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кВт*</w:t>
            </w:r>
            <w:proofErr w:type="gramStart"/>
            <w:r w:rsidRPr="00AF1FCE">
              <w:rPr>
                <w:rFonts w:ascii="Times New Roman" w:hAnsi="Times New Roman" w:cs="Times New Roman"/>
              </w:rPr>
              <w:t>ч</w:t>
            </w:r>
            <w:proofErr w:type="gramEnd"/>
            <w:r w:rsidRPr="00AF1FCE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931" w:type="dxa"/>
            <w:vAlign w:val="center"/>
          </w:tcPr>
          <w:p w:rsidR="00A236A9" w:rsidRPr="00CF0F0F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6001">
              <w:rPr>
                <w:rFonts w:ascii="Times New Roman" w:hAnsi="Times New Roman" w:cs="Times New Roman"/>
              </w:rPr>
              <w:t>49248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CF0F0F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CF0F0F">
              <w:rPr>
                <w:rFonts w:ascii="Times New Roman" w:hAnsi="Times New Roman" w:cs="Times New Roman"/>
              </w:rPr>
              <w:t>Удельный расход топлива на выработку тепловой энергии</w:t>
            </w:r>
          </w:p>
        </w:tc>
        <w:tc>
          <w:tcPr>
            <w:tcW w:w="1471" w:type="dxa"/>
            <w:vAlign w:val="center"/>
          </w:tcPr>
          <w:p w:rsidR="00A236A9" w:rsidRPr="00CF0F0F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F0F">
              <w:rPr>
                <w:rFonts w:ascii="Times New Roman" w:hAnsi="Times New Roman" w:cs="Times New Roman"/>
              </w:rPr>
              <w:t>кг.у.т</w:t>
            </w:r>
            <w:proofErr w:type="spellEnd"/>
            <w:r w:rsidRPr="00CF0F0F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931" w:type="dxa"/>
            <w:vAlign w:val="center"/>
          </w:tcPr>
          <w:p w:rsidR="00A236A9" w:rsidRPr="00CF0F0F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6001">
              <w:rPr>
                <w:rFonts w:ascii="Times New Roman" w:hAnsi="Times New Roman" w:cs="Times New Roman"/>
              </w:rPr>
              <w:t>116,48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931" w:type="dxa"/>
            <w:vAlign w:val="center"/>
          </w:tcPr>
          <w:p w:rsidR="00A236A9" w:rsidRPr="003A780A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5808</w:t>
            </w:r>
            <w:r w:rsidRPr="003B60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9A26E7">
              <w:rPr>
                <w:rFonts w:ascii="Times New Roman" w:hAnsi="Times New Roman" w:cs="Times New Roman"/>
              </w:rPr>
              <w:t xml:space="preserve">Полезный отпуск конечным потребителям, в </w:t>
            </w:r>
            <w:proofErr w:type="spellStart"/>
            <w:r w:rsidRPr="009A26E7">
              <w:rPr>
                <w:rFonts w:ascii="Times New Roman" w:hAnsi="Times New Roman" w:cs="Times New Roman"/>
              </w:rPr>
              <w:t>т.ч</w:t>
            </w:r>
            <w:proofErr w:type="spellEnd"/>
            <w:r w:rsidRPr="009A26E7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931" w:type="dxa"/>
            <w:vAlign w:val="center"/>
          </w:tcPr>
          <w:p w:rsidR="00A236A9" w:rsidRPr="003B6001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6001">
              <w:rPr>
                <w:rFonts w:ascii="Times New Roman" w:hAnsi="Times New Roman" w:cs="Times New Roman"/>
              </w:rPr>
              <w:t>2789,13*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26E7">
              <w:rPr>
                <w:rFonts w:ascii="Times New Roman" w:hAnsi="Times New Roman" w:cs="Times New Roman"/>
              </w:rPr>
              <w:t>аселение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931" w:type="dxa"/>
            <w:vAlign w:val="center"/>
          </w:tcPr>
          <w:p w:rsidR="00A236A9" w:rsidRPr="003B6001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6001">
              <w:rPr>
                <w:rFonts w:ascii="Times New Roman" w:hAnsi="Times New Roman" w:cs="Times New Roman"/>
              </w:rPr>
              <w:t>161,17*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A26E7">
              <w:rPr>
                <w:rFonts w:ascii="Times New Roman" w:hAnsi="Times New Roman" w:cs="Times New Roman"/>
              </w:rPr>
              <w:t>юджетные организации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931" w:type="dxa"/>
            <w:vAlign w:val="center"/>
          </w:tcPr>
          <w:p w:rsidR="00A236A9" w:rsidRPr="003B6001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6001">
              <w:rPr>
                <w:rFonts w:ascii="Times New Roman" w:hAnsi="Times New Roman" w:cs="Times New Roman"/>
              </w:rPr>
              <w:t>2009,05*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9A26E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F1FC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931" w:type="dxa"/>
            <w:vAlign w:val="center"/>
          </w:tcPr>
          <w:p w:rsidR="00A236A9" w:rsidRPr="003B6001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6001">
              <w:rPr>
                <w:rFonts w:ascii="Times New Roman" w:hAnsi="Times New Roman" w:cs="Times New Roman"/>
              </w:rPr>
              <w:t>618,91*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  <w:tr w:rsidR="00A236A9" w:rsidRPr="009A26E7" w:rsidTr="00912747">
        <w:tc>
          <w:tcPr>
            <w:tcW w:w="3936" w:type="dxa"/>
          </w:tcPr>
          <w:p w:rsidR="00A236A9" w:rsidRPr="009A26E7" w:rsidRDefault="00A236A9" w:rsidP="00912747">
            <w:pPr>
              <w:pStyle w:val="af"/>
              <w:rPr>
                <w:rFonts w:ascii="Times New Roman" w:hAnsi="Times New Roman" w:cs="Times New Roman"/>
              </w:rPr>
            </w:pPr>
            <w:r w:rsidRPr="009A26E7">
              <w:rPr>
                <w:rFonts w:ascii="Times New Roman" w:hAnsi="Times New Roman" w:cs="Times New Roman"/>
              </w:rPr>
              <w:t>Интенсивность отказов котельного оборудования</w:t>
            </w:r>
          </w:p>
        </w:tc>
        <w:tc>
          <w:tcPr>
            <w:tcW w:w="147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1" w:type="dxa"/>
            <w:vAlign w:val="center"/>
          </w:tcPr>
          <w:p w:rsidR="00A236A9" w:rsidRPr="00AF1FCE" w:rsidRDefault="00A236A9" w:rsidP="0091274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36A9" w:rsidRPr="009A26E7" w:rsidRDefault="00A236A9" w:rsidP="00912747">
            <w:pPr>
              <w:pStyle w:val="af0"/>
              <w:ind w:right="891"/>
              <w:jc w:val="both"/>
              <w:rPr>
                <w:sz w:val="24"/>
                <w:szCs w:val="24"/>
              </w:rPr>
            </w:pPr>
          </w:p>
        </w:tc>
      </w:tr>
    </w:tbl>
    <w:p w:rsidR="00A236A9" w:rsidRDefault="00A236A9" w:rsidP="00A236A9">
      <w:pPr>
        <w:shd w:val="clear" w:color="auto" w:fill="FFFFFF"/>
        <w:jc w:val="both"/>
        <w:rPr>
          <w:lang w:val="en-US"/>
        </w:rPr>
      </w:pPr>
    </w:p>
    <w:p w:rsidR="003259AB" w:rsidRDefault="003259AB" w:rsidP="00A236A9">
      <w:pPr>
        <w:shd w:val="clear" w:color="auto" w:fill="FFFFFF"/>
        <w:jc w:val="both"/>
        <w:rPr>
          <w:lang w:val="en-US"/>
        </w:rPr>
      </w:pPr>
    </w:p>
    <w:p w:rsidR="00C22DC6" w:rsidRDefault="003259AB" w:rsidP="00C22DC6">
      <w:pPr>
        <w:shd w:val="clear" w:color="auto" w:fill="FFFFFF"/>
        <w:jc w:val="both"/>
        <w:rPr>
          <w:rFonts w:eastAsia="DejaVu Sans"/>
          <w:lang w:bidi="hi-IN"/>
        </w:rPr>
      </w:pPr>
      <w:r>
        <w:rPr>
          <w:rFonts w:eastAsia="DejaVu Sans"/>
          <w:lang w:bidi="hi-IN"/>
        </w:rPr>
        <w:t xml:space="preserve">   </w:t>
      </w:r>
      <w:r w:rsidR="00C22DC6">
        <w:rPr>
          <w:rFonts w:eastAsia="DejaVu Sans"/>
          <w:lang w:bidi="hi-IN"/>
        </w:rPr>
        <w:t xml:space="preserve">Для обеспечения безопасности на котельной теплоснабжающей организацией разработаны </w:t>
      </w:r>
      <w:hyperlink r:id="rId12" w:history="1">
        <w:r w:rsidR="00C22DC6" w:rsidRPr="003311CE">
          <w:rPr>
            <w:rStyle w:val="a3"/>
            <w:rFonts w:eastAsia="DejaVu Sans"/>
            <w:i/>
            <w:lang w:bidi="hi-IN"/>
          </w:rPr>
          <w:t>сценарии развития в системах теплоснабжения</w:t>
        </w:r>
      </w:hyperlink>
      <w:r w:rsidR="00C22DC6" w:rsidRPr="003259AB">
        <w:rPr>
          <w:rFonts w:eastAsia="DejaVu Sans"/>
          <w:i/>
          <w:lang w:bidi="hi-IN"/>
        </w:rPr>
        <w:t>,</w:t>
      </w:r>
      <w:r w:rsidR="00C22DC6">
        <w:rPr>
          <w:rFonts w:eastAsia="DejaVu Sans"/>
          <w:i/>
          <w:lang w:bidi="hi-IN"/>
        </w:rPr>
        <w:t xml:space="preserve"> </w:t>
      </w:r>
      <w:r w:rsidR="00C22DC6">
        <w:rPr>
          <w:rFonts w:eastAsia="DejaVu Sans"/>
          <w:lang w:bidi="hi-IN"/>
        </w:rPr>
        <w:t xml:space="preserve">в том числе при отказе  элементов тепловых сетей и при аварийных режимах работы систем теплоснабжения, связанных  с прекращением подачи тепловой энергии. </w:t>
      </w:r>
      <w:r w:rsidR="00C22DC6" w:rsidRPr="00226652">
        <w:rPr>
          <w:rFonts w:eastAsia="DejaVu Sans"/>
          <w:lang w:bidi="hi-IN"/>
        </w:rPr>
        <w:t>Данный план действий предназначен для оператора газовой котельной и лица, ответственного за исправное состояние и безопасную эксплуатацию котлов (ответственного за газовое хозяйство) при возникновении аварий или аварийных ситуаций в котельной</w:t>
      </w:r>
      <w:r w:rsidR="00C22DC6">
        <w:rPr>
          <w:rFonts w:eastAsia="DejaVu Sans"/>
          <w:lang w:bidi="hi-IN"/>
        </w:rPr>
        <w:t>.</w:t>
      </w:r>
    </w:p>
    <w:p w:rsidR="00912747" w:rsidRPr="003259AB" w:rsidRDefault="00C22DC6" w:rsidP="00C22DC6">
      <w:pPr>
        <w:shd w:val="clear" w:color="auto" w:fill="FFFFFF"/>
        <w:jc w:val="both"/>
      </w:pPr>
      <w:r>
        <w:rPr>
          <w:rFonts w:eastAsia="DejaVu Sans"/>
          <w:lang w:bidi="hi-IN"/>
        </w:rPr>
        <w:t xml:space="preserve">     Так же  теплоснабжающей организацией  утвержден </w:t>
      </w:r>
      <w:hyperlink r:id="rId13" w:history="1">
        <w:r w:rsidRPr="003311CE">
          <w:rPr>
            <w:rStyle w:val="a3"/>
            <w:rFonts w:eastAsia="DejaVu Sans"/>
            <w:i/>
            <w:lang w:bidi="hi-IN"/>
          </w:rPr>
          <w:t>график проведения противоаварийных тренировок</w:t>
        </w:r>
      </w:hyperlink>
      <w:r>
        <w:rPr>
          <w:rFonts w:eastAsia="DejaVu Sans"/>
          <w:lang w:bidi="hi-IN"/>
        </w:rPr>
        <w:t xml:space="preserve"> в целях отработки действий, необходимых для возобновления передачи тепловой энергии от источников тепловой энергии после полного  прекращения подачи тепловой энергии</w:t>
      </w:r>
      <w:bookmarkStart w:id="3" w:name="_GoBack"/>
      <w:bookmarkEnd w:id="3"/>
      <w:r w:rsidR="000459AB">
        <w:rPr>
          <w:rFonts w:eastAsia="DejaVu Sans"/>
          <w:lang w:bidi="hi-IN"/>
        </w:rPr>
        <w:t>.</w:t>
      </w:r>
    </w:p>
    <w:p w:rsidR="009E702D" w:rsidRDefault="009E702D" w:rsidP="009E702D">
      <w:pPr>
        <w:shd w:val="clear" w:color="auto" w:fill="FFFFFF"/>
        <w:jc w:val="both"/>
      </w:pPr>
    </w:p>
    <w:p w:rsidR="009A39DC" w:rsidRPr="00BA1F57" w:rsidRDefault="005C21C1" w:rsidP="009A39DC">
      <w:pPr>
        <w:shd w:val="clear" w:color="auto" w:fill="FFFFFF"/>
        <w:jc w:val="both"/>
      </w:pPr>
      <w:r w:rsidRPr="00A6081F">
        <w:t xml:space="preserve">     </w:t>
      </w:r>
      <w:r w:rsidR="009A39DC" w:rsidRPr="00A6081F">
        <w:t xml:space="preserve">   2.</w:t>
      </w:r>
      <w:r w:rsidR="00261357">
        <w:t xml:space="preserve"> </w:t>
      </w:r>
      <w:r w:rsidR="005638C7">
        <w:t>Система теплоснабжения-</w:t>
      </w:r>
      <w:proofErr w:type="spellStart"/>
      <w:r w:rsidR="005638C7">
        <w:t>закрытая</w:t>
      </w:r>
      <w:proofErr w:type="gramStart"/>
      <w:r w:rsidR="0081126B">
        <w:t>,</w:t>
      </w:r>
      <w:r w:rsidR="005638C7">
        <w:t>д</w:t>
      </w:r>
      <w:proofErr w:type="gramEnd"/>
      <w:r w:rsidR="005638C7">
        <w:t>вухтрубная</w:t>
      </w:r>
      <w:proofErr w:type="spellEnd"/>
      <w:r w:rsidR="005638C7">
        <w:t>.</w:t>
      </w:r>
      <w:r w:rsidR="0081126B">
        <w:t xml:space="preserve"> </w:t>
      </w:r>
      <w:r w:rsidR="005638C7">
        <w:t xml:space="preserve">Точкой подключения теплосети является распределительный коллектор, расположенный в здании котельной. Прокладка трубопроводов  надземная </w:t>
      </w:r>
      <w:r w:rsidR="00506132">
        <w:t>и подземная</w:t>
      </w:r>
      <w:r w:rsidR="005638C7">
        <w:t>. Общая протяженность  те</w:t>
      </w:r>
      <w:r w:rsidR="00516877">
        <w:t>плосети составляет</w:t>
      </w:r>
      <w:r w:rsidR="00B040E3">
        <w:t xml:space="preserve"> 1544 </w:t>
      </w:r>
      <w:r w:rsidR="00EA3533">
        <w:t>метров</w:t>
      </w:r>
      <w:r w:rsidR="00516877">
        <w:t xml:space="preserve">. </w:t>
      </w:r>
      <w:r w:rsidR="009A39DC" w:rsidRPr="00A6081F">
        <w:t xml:space="preserve">Диаметр труб </w:t>
      </w:r>
      <w:r w:rsidR="005638C7">
        <w:t xml:space="preserve">45 </w:t>
      </w:r>
      <w:r w:rsidR="009A39DC" w:rsidRPr="00A6081F">
        <w:t xml:space="preserve">мм и 159мм. </w:t>
      </w:r>
      <w:r w:rsidR="005638C7">
        <w:t xml:space="preserve"> В местах ответвлений от магистрального трубопровода к подключаемым зданиям,</w:t>
      </w:r>
      <w:r w:rsidR="0081126B">
        <w:t xml:space="preserve"> </w:t>
      </w:r>
      <w:r w:rsidR="005638C7">
        <w:t>предусмотрена установка надземных тепловых узлов и подземных тепловых камер. Для аварийного сброса и пр</w:t>
      </w:r>
      <w:r w:rsidR="0081126B">
        <w:t>о</w:t>
      </w:r>
      <w:r w:rsidR="005638C7">
        <w:t xml:space="preserve">мывки трубопровода </w:t>
      </w:r>
      <w:r w:rsidR="005638C7" w:rsidRPr="00BA1F57">
        <w:t>участков подземной теплосети,</w:t>
      </w:r>
      <w:r w:rsidR="0081126B" w:rsidRPr="00BA1F57">
        <w:t xml:space="preserve"> </w:t>
      </w:r>
      <w:r w:rsidR="005638C7" w:rsidRPr="00BA1F57">
        <w:t xml:space="preserve">предусмотрено устройство дренажных трубопроводов и сливных колодцев. Вода из сливных колодцев откачивается вакуумными машинами </w:t>
      </w:r>
      <w:r w:rsidR="0081126B" w:rsidRPr="00BA1F57">
        <w:t xml:space="preserve"> или переносной  насосной установкой, со сбросом воды в ливневую сеть водоотведения. </w:t>
      </w:r>
      <w:r w:rsidR="009A39DC" w:rsidRPr="00BA1F57">
        <w:t>Параметры тепловых сетей: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сетях.</w:t>
      </w:r>
      <w:r w:rsidR="00BC135F" w:rsidRPr="00BA1F57">
        <w:t xml:space="preserve"> </w:t>
      </w:r>
    </w:p>
    <w:p w:rsidR="00BA1F57" w:rsidRPr="00BA1F57" w:rsidRDefault="00BA1F57" w:rsidP="00BA1F57">
      <w:pPr>
        <w:pStyle w:val="af0"/>
        <w:tabs>
          <w:tab w:val="left" w:pos="2873"/>
          <w:tab w:val="left" w:pos="3628"/>
          <w:tab w:val="left" w:pos="4127"/>
          <w:tab w:val="left" w:pos="5592"/>
          <w:tab w:val="left" w:pos="6097"/>
          <w:tab w:val="left" w:pos="6615"/>
          <w:tab w:val="left" w:pos="8483"/>
          <w:tab w:val="left" w:pos="9986"/>
        </w:tabs>
        <w:spacing w:after="3" w:line="276" w:lineRule="auto"/>
        <w:rPr>
          <w:sz w:val="24"/>
          <w:szCs w:val="24"/>
        </w:rPr>
      </w:pPr>
      <w:r w:rsidRPr="00BA1F57">
        <w:rPr>
          <w:sz w:val="24"/>
          <w:szCs w:val="24"/>
        </w:rPr>
        <w:t>Тепловые сети от котельной</w:t>
      </w:r>
      <w:r w:rsidRPr="00BA1F57">
        <w:rPr>
          <w:sz w:val="24"/>
          <w:szCs w:val="24"/>
        </w:rPr>
        <w:tab/>
        <w:t>двухтрубные,</w:t>
      </w:r>
      <w:r w:rsidRPr="00BA1F57">
        <w:rPr>
          <w:sz w:val="24"/>
          <w:szCs w:val="24"/>
        </w:rPr>
        <w:tab/>
        <w:t xml:space="preserve">состоящие </w:t>
      </w:r>
      <w:r w:rsidRPr="00BA1F57">
        <w:rPr>
          <w:spacing w:val="-8"/>
          <w:sz w:val="24"/>
          <w:szCs w:val="24"/>
        </w:rPr>
        <w:t xml:space="preserve">из </w:t>
      </w:r>
      <w:r w:rsidRPr="00BA1F57">
        <w:rPr>
          <w:sz w:val="24"/>
          <w:szCs w:val="24"/>
        </w:rPr>
        <w:t>подающего и обратного</w:t>
      </w:r>
      <w:r w:rsidRPr="00BA1F57">
        <w:rPr>
          <w:spacing w:val="-2"/>
          <w:sz w:val="24"/>
          <w:szCs w:val="24"/>
        </w:rPr>
        <w:t xml:space="preserve"> </w:t>
      </w:r>
      <w:r w:rsidRPr="00BA1F57">
        <w:rPr>
          <w:sz w:val="24"/>
          <w:szCs w:val="24"/>
        </w:rPr>
        <w:t>теплопроводов.</w:t>
      </w:r>
    </w:p>
    <w:p w:rsidR="00BA1F57" w:rsidRPr="00BA1F57" w:rsidRDefault="00BA1F57" w:rsidP="00BA1F57">
      <w:pPr>
        <w:pStyle w:val="af0"/>
        <w:tabs>
          <w:tab w:val="left" w:pos="2873"/>
          <w:tab w:val="left" w:pos="3628"/>
          <w:tab w:val="left" w:pos="4127"/>
          <w:tab w:val="left" w:pos="5592"/>
          <w:tab w:val="left" w:pos="6097"/>
          <w:tab w:val="left" w:pos="6615"/>
          <w:tab w:val="left" w:pos="8483"/>
          <w:tab w:val="left" w:pos="9986"/>
        </w:tabs>
        <w:spacing w:after="3" w:line="276" w:lineRule="auto"/>
        <w:ind w:left="615" w:right="895" w:firstLine="850"/>
        <w:rPr>
          <w:sz w:val="24"/>
          <w:szCs w:val="24"/>
        </w:rPr>
      </w:pP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034"/>
        <w:gridCol w:w="943"/>
        <w:gridCol w:w="1314"/>
        <w:gridCol w:w="1276"/>
        <w:gridCol w:w="1559"/>
        <w:gridCol w:w="851"/>
      </w:tblGrid>
      <w:tr w:rsidR="00BA1F57" w:rsidRPr="00BA1F57" w:rsidTr="00BA1F57">
        <w:trPr>
          <w:trHeight w:val="1104"/>
        </w:trPr>
        <w:tc>
          <w:tcPr>
            <w:tcW w:w="136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прокладки</w:t>
            </w:r>
            <w:proofErr w:type="spellEnd"/>
          </w:p>
        </w:tc>
        <w:tc>
          <w:tcPr>
            <w:tcW w:w="2034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43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D, 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314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длина</w:t>
            </w: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2-х труб</w:t>
            </w:r>
            <w:proofErr w:type="gram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счисл</w:t>
            </w:r>
            <w:proofErr w:type="spell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., м</w:t>
            </w:r>
          </w:p>
        </w:tc>
        <w:tc>
          <w:tcPr>
            <w:tcW w:w="1276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прокладки</w:t>
            </w:r>
            <w:proofErr w:type="spellEnd"/>
          </w:p>
        </w:tc>
        <w:tc>
          <w:tcPr>
            <w:tcW w:w="155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spell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изоляции</w:t>
            </w:r>
            <w:proofErr w:type="spellEnd"/>
          </w:p>
        </w:tc>
        <w:tc>
          <w:tcPr>
            <w:tcW w:w="851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етхие</w:t>
            </w:r>
            <w:proofErr w:type="spellEnd"/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BA1F57" w:rsidRPr="00BA1F57" w:rsidTr="00BA1F57">
        <w:trPr>
          <w:trHeight w:val="1379"/>
        </w:trPr>
        <w:tc>
          <w:tcPr>
            <w:tcW w:w="136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</w:rPr>
              <w:t>Наземная</w:t>
            </w:r>
            <w:proofErr w:type="spellEnd"/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A1F57" w:rsidRPr="00BA1F57" w:rsidRDefault="00BA1F57" w:rsidP="00912747">
            <w:pPr>
              <w:pStyle w:val="TableParagraph"/>
              <w:spacing w:before="131"/>
              <w:ind w:left="248" w:right="243" w:firstLine="1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От  котельной (</w:t>
            </w:r>
            <w:proofErr w:type="spellStart"/>
            <w:r w:rsidRPr="00BA1F5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A1F57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A1F57">
              <w:rPr>
                <w:sz w:val="24"/>
                <w:szCs w:val="24"/>
                <w:lang w:val="ru-RU"/>
              </w:rPr>
              <w:t>кольная</w:t>
            </w:r>
            <w:proofErr w:type="spellEnd"/>
            <w:r w:rsidRPr="00BA1F57">
              <w:rPr>
                <w:sz w:val="24"/>
                <w:szCs w:val="24"/>
                <w:lang w:val="ru-RU"/>
              </w:rPr>
              <w:t>)</w:t>
            </w:r>
          </w:p>
          <w:p w:rsidR="00BA1F57" w:rsidRPr="00BA1F57" w:rsidRDefault="00BA1F57" w:rsidP="00912747">
            <w:pPr>
              <w:pStyle w:val="TableParagraph"/>
              <w:ind w:left="109" w:right="103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 xml:space="preserve">до теплового пункта </w:t>
            </w:r>
          </w:p>
        </w:tc>
        <w:tc>
          <w:tcPr>
            <w:tcW w:w="943" w:type="dxa"/>
            <w:vAlign w:val="center"/>
          </w:tcPr>
          <w:p w:rsidR="00BA1F57" w:rsidRPr="00BA1F57" w:rsidRDefault="00BA1F57" w:rsidP="009127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234" w:right="230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1314" w:type="dxa"/>
            <w:vAlign w:val="center"/>
          </w:tcPr>
          <w:p w:rsidR="00BA1F57" w:rsidRPr="00BA1F57" w:rsidRDefault="00BA1F57" w:rsidP="0091274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A1F57" w:rsidRPr="00BA1F57" w:rsidRDefault="00BA1F57" w:rsidP="00912747">
            <w:pPr>
              <w:pStyle w:val="TableParagraph"/>
              <w:ind w:left="123" w:right="121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390</w:t>
            </w:r>
          </w:p>
        </w:tc>
        <w:tc>
          <w:tcPr>
            <w:tcW w:w="1276" w:type="dxa"/>
            <w:vAlign w:val="center"/>
          </w:tcPr>
          <w:p w:rsidR="00BA1F57" w:rsidRPr="00BA1F57" w:rsidRDefault="00BA1F57" w:rsidP="0091274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A1F57" w:rsidRPr="00BA1F57" w:rsidRDefault="00BA1F57" w:rsidP="00912747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Пенополиуретан</w:t>
            </w:r>
            <w:proofErr w:type="spellEnd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оцинкованная сталь</w:t>
            </w:r>
          </w:p>
        </w:tc>
        <w:tc>
          <w:tcPr>
            <w:tcW w:w="851" w:type="dxa"/>
          </w:tcPr>
          <w:p w:rsidR="00BA1F57" w:rsidRPr="00BA1F57" w:rsidRDefault="00BA1F57" w:rsidP="009127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A1F57" w:rsidRPr="00BA1F57" w:rsidTr="00BA1F57">
        <w:trPr>
          <w:trHeight w:val="1379"/>
        </w:trPr>
        <w:tc>
          <w:tcPr>
            <w:tcW w:w="136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</w:rPr>
              <w:t>Наземная</w:t>
            </w:r>
            <w:proofErr w:type="spellEnd"/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пункт-ДК-</w:t>
            </w: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ул.Гагарина</w:t>
            </w:r>
            <w:proofErr w:type="spellEnd"/>
          </w:p>
        </w:tc>
        <w:tc>
          <w:tcPr>
            <w:tcW w:w="943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14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1276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55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Пенополиуретан</w:t>
            </w:r>
            <w:proofErr w:type="spellEnd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оцинкованная сталь</w:t>
            </w:r>
          </w:p>
        </w:tc>
        <w:tc>
          <w:tcPr>
            <w:tcW w:w="851" w:type="dxa"/>
          </w:tcPr>
          <w:p w:rsidR="00BA1F57" w:rsidRPr="00BA1F57" w:rsidRDefault="00BA1F57" w:rsidP="009127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A1F57" w:rsidRPr="00BA1F57" w:rsidTr="00BA1F57">
        <w:trPr>
          <w:trHeight w:val="1102"/>
        </w:trPr>
        <w:tc>
          <w:tcPr>
            <w:tcW w:w="1369" w:type="dxa"/>
            <w:vAlign w:val="center"/>
          </w:tcPr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spellEnd"/>
          </w:p>
        </w:tc>
        <w:tc>
          <w:tcPr>
            <w:tcW w:w="2034" w:type="dxa"/>
            <w:vAlign w:val="center"/>
          </w:tcPr>
          <w:p w:rsidR="00BA1F57" w:rsidRPr="00BA1F57" w:rsidRDefault="00BA1F57" w:rsidP="00912747">
            <w:pPr>
              <w:pStyle w:val="TableParagraph"/>
              <w:spacing w:line="261" w:lineRule="exact"/>
              <w:ind w:left="104" w:right="103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Котельная (</w:t>
            </w:r>
            <w:proofErr w:type="spellStart"/>
            <w:r w:rsidRPr="00BA1F5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A1F57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A1F57">
              <w:rPr>
                <w:sz w:val="24"/>
                <w:szCs w:val="24"/>
                <w:lang w:val="ru-RU"/>
              </w:rPr>
              <w:t>кольная</w:t>
            </w:r>
            <w:proofErr w:type="spellEnd"/>
            <w:r w:rsidRPr="00BA1F57">
              <w:rPr>
                <w:sz w:val="24"/>
                <w:szCs w:val="24"/>
                <w:lang w:val="ru-RU"/>
              </w:rPr>
              <w:t>)-школа-сельская администрация-ФАП-аптека</w:t>
            </w:r>
          </w:p>
        </w:tc>
        <w:tc>
          <w:tcPr>
            <w:tcW w:w="943" w:type="dxa"/>
          </w:tcPr>
          <w:p w:rsidR="00BA1F57" w:rsidRPr="00BA1F57" w:rsidRDefault="00BA1F57" w:rsidP="009127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234" w:right="230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314" w:type="dxa"/>
          </w:tcPr>
          <w:p w:rsidR="00BA1F57" w:rsidRPr="00BA1F57" w:rsidRDefault="00BA1F57" w:rsidP="009127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123" w:right="121"/>
              <w:jc w:val="center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123" w:right="121"/>
              <w:jc w:val="center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362</w:t>
            </w:r>
          </w:p>
        </w:tc>
        <w:tc>
          <w:tcPr>
            <w:tcW w:w="1276" w:type="dxa"/>
          </w:tcPr>
          <w:p w:rsidR="00BA1F57" w:rsidRPr="00BA1F57" w:rsidRDefault="00BA1F57" w:rsidP="009127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  <w:r w:rsidRPr="00BA1F57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1559" w:type="dxa"/>
          </w:tcPr>
          <w:p w:rsidR="00BA1F57" w:rsidRPr="00BA1F57" w:rsidRDefault="00BA1F57" w:rsidP="009127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A1F57" w:rsidRPr="00BA1F57" w:rsidRDefault="00BA1F57" w:rsidP="0091274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Пенополиуретан</w:t>
            </w:r>
            <w:proofErr w:type="spellEnd"/>
            <w:r w:rsidRPr="00BA1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оцинкованная сталь</w:t>
            </w:r>
          </w:p>
        </w:tc>
        <w:tc>
          <w:tcPr>
            <w:tcW w:w="851" w:type="dxa"/>
          </w:tcPr>
          <w:p w:rsidR="00BA1F57" w:rsidRPr="00BA1F57" w:rsidRDefault="00BA1F57" w:rsidP="009127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BA1F57" w:rsidRPr="00BA1F57" w:rsidRDefault="00BA1F57" w:rsidP="00BA1F57">
      <w:pPr>
        <w:spacing w:line="276" w:lineRule="auto"/>
        <w:jc w:val="both"/>
      </w:pPr>
    </w:p>
    <w:p w:rsidR="00BA1F57" w:rsidRPr="00BA1F57" w:rsidRDefault="00BA1F57" w:rsidP="00BA1F57">
      <w:pPr>
        <w:spacing w:line="276" w:lineRule="auto"/>
        <w:jc w:val="both"/>
      </w:pPr>
    </w:p>
    <w:p w:rsidR="00BA1F57" w:rsidRP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1.3. Давление теплоносителя:</w:t>
      </w:r>
    </w:p>
    <w:p w:rsidR="00BA1F57" w:rsidRP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На выходе из котельной - 2,5 кгс/см², на входе в котельную - 2кгс/см²</w:t>
      </w:r>
    </w:p>
    <w:p w:rsidR="00BA1F57" w:rsidRP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1.4. Температура теплоносителя:</w:t>
      </w:r>
    </w:p>
    <w:p w:rsidR="00BA1F57" w:rsidRP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95/70°С в зависимости от температуры наружного воздуха</w:t>
      </w:r>
    </w:p>
    <w:p w:rsidR="00BA1F57" w:rsidRP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1.5. Состояние тепловых сетей:</w:t>
      </w:r>
    </w:p>
    <w:p w:rsidR="00BA1F57" w:rsidRDefault="00BA1F57" w:rsidP="00BA1F57">
      <w:pPr>
        <w:pStyle w:val="af"/>
        <w:rPr>
          <w:rFonts w:ascii="Times New Roman" w:hAnsi="Times New Roman" w:cs="Times New Roman"/>
          <w:sz w:val="24"/>
          <w:szCs w:val="24"/>
        </w:rPr>
      </w:pPr>
      <w:r w:rsidRPr="00BA1F57">
        <w:rPr>
          <w:rFonts w:ascii="Times New Roman" w:hAnsi="Times New Roman" w:cs="Times New Roman"/>
          <w:sz w:val="24"/>
          <w:szCs w:val="24"/>
        </w:rPr>
        <w:t>Уровень фактического износа тепловых сетей – 64%</w:t>
      </w:r>
    </w:p>
    <w:p w:rsidR="007F1E22" w:rsidRDefault="007F1E22" w:rsidP="00BA1F5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72AD3" w:rsidRPr="00CD759D" w:rsidRDefault="00E72AD3" w:rsidP="00E72AD3">
      <w:pPr>
        <w:shd w:val="clear" w:color="auto" w:fill="FFFFFF"/>
        <w:spacing w:before="200" w:after="20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b/>
          <w:bCs/>
          <w:color w:val="333333"/>
          <w:lang w:eastAsia="ru-RU"/>
        </w:rPr>
        <w:t>2.2.</w:t>
      </w:r>
      <w:r w:rsidRPr="00CD759D">
        <w:rPr>
          <w:b/>
          <w:bCs/>
          <w:color w:val="333333"/>
          <w:lang w:eastAsia="ru-RU"/>
        </w:rPr>
        <w:t>Описание существующих и перспективных зон действия индивидуальных источников тепловой энергии</w:t>
      </w:r>
    </w:p>
    <w:p w:rsidR="00E72AD3" w:rsidRPr="00CD759D" w:rsidRDefault="00E72AD3" w:rsidP="00E72AD3">
      <w:pPr>
        <w:shd w:val="clear" w:color="auto" w:fill="FFFFFF"/>
        <w:spacing w:after="200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color w:val="333333"/>
          <w:lang w:eastAsia="ru-RU"/>
        </w:rPr>
        <w:t xml:space="preserve">    </w:t>
      </w:r>
      <w:r w:rsidRPr="00CD759D">
        <w:rPr>
          <w:color w:val="333333"/>
          <w:lang w:eastAsia="ru-RU"/>
        </w:rPr>
        <w:t xml:space="preserve">Теплоснабжение индивидуальной застройки </w:t>
      </w:r>
      <w:r>
        <w:rPr>
          <w:color w:val="333333"/>
          <w:lang w:eastAsia="ru-RU"/>
        </w:rPr>
        <w:t xml:space="preserve">села </w:t>
      </w:r>
      <w:r w:rsidRPr="00CD759D">
        <w:rPr>
          <w:color w:val="333333"/>
          <w:lang w:eastAsia="ru-RU"/>
        </w:rPr>
        <w:t>и объектов, не подключенных к централизованной системе теплоснабжения обеспечивается от автономных источников теплоснабжения – </w:t>
      </w:r>
      <w:r w:rsidRPr="00CD759D">
        <w:rPr>
          <w:color w:val="000000"/>
          <w:lang w:eastAsia="ru-RU"/>
        </w:rPr>
        <w:t>печей и котлов на твердом топливе и газе</w:t>
      </w:r>
      <w:r w:rsidRPr="00CD759D">
        <w:rPr>
          <w:color w:val="333333"/>
          <w:lang w:eastAsia="ru-RU"/>
        </w:rPr>
        <w:t xml:space="preserve">. Поскольку данные об установленной тепловой мощности этих </w:t>
      </w:r>
      <w:proofErr w:type="spellStart"/>
      <w:r w:rsidRPr="00CD759D">
        <w:rPr>
          <w:color w:val="333333"/>
          <w:lang w:eastAsia="ru-RU"/>
        </w:rPr>
        <w:t>теплогенераторов</w:t>
      </w:r>
      <w:proofErr w:type="spellEnd"/>
      <w:r w:rsidRPr="00CD759D">
        <w:rPr>
          <w:color w:val="333333"/>
          <w:lang w:eastAsia="ru-RU"/>
        </w:rPr>
        <w:t xml:space="preserve"> отсутствуют, не представляется возможности оценить резервы этого вида оборудования.</w:t>
      </w:r>
    </w:p>
    <w:p w:rsidR="00E72AD3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</w:rPr>
        <w:t>2.4.Радиус эффективного теплоснабжения</w:t>
      </w:r>
    </w:p>
    <w:p w:rsidR="00E72AD3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</w:t>
      </w:r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72AD3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Радиус эффективного теплоснабжение в равной зависит, как от удаленности теплового потребителя от источника теплоснабжения, так и от величины тепловой нагрузки потребителя.         </w:t>
      </w:r>
    </w:p>
    <w:p w:rsidR="00E72AD3" w:rsidRPr="00BA1F57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Согласно проведенной оценке в радиус эффективного теплоснабжения котельной попадают участки застройки малоэтажного жилищного строительства, а также здания общественного назначения. Индивидуальный жилищный фонд с. Чоя, подключать к </w:t>
      </w:r>
      <w:r>
        <w:lastRenderedPageBreak/>
        <w:t xml:space="preserve">централизованным сетям нецелесообразно, ввиду малой плотности распределения тепловой </w:t>
      </w:r>
      <w:r w:rsidRPr="00BA1F57">
        <w:rPr>
          <w:color w:val="000000" w:themeColor="text1"/>
        </w:rPr>
        <w:t xml:space="preserve">нагрузки и большой удаленностью от источника теплоснабжения. </w:t>
      </w:r>
    </w:p>
    <w:p w:rsidR="00E72AD3" w:rsidRPr="00BA1F57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  <w:bCs/>
          <w:color w:val="000000" w:themeColor="text1"/>
        </w:rPr>
      </w:pPr>
    </w:p>
    <w:p w:rsidR="00E72AD3" w:rsidRPr="000B517A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  <w:bCs/>
          <w:color w:val="5B9BD5"/>
        </w:rPr>
      </w:pPr>
      <w:r w:rsidRPr="00BA1F57">
        <w:rPr>
          <w:b/>
          <w:bCs/>
          <w:color w:val="000000" w:themeColor="text1"/>
        </w:rPr>
        <w:t>Раздел 3.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r w:rsidRPr="00CB07C1">
        <w:rPr>
          <w:b/>
          <w:bCs/>
        </w:rPr>
        <w:t>.</w:t>
      </w:r>
    </w:p>
    <w:p w:rsidR="00E72AD3" w:rsidRPr="00CB07C1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rFonts w:ascii="Arial" w:hAnsi="Arial" w:cs="Arial"/>
          <w:b/>
          <w:sz w:val="21"/>
          <w:szCs w:val="21"/>
        </w:rPr>
      </w:pPr>
      <w:r w:rsidRPr="00CB07C1">
        <w:rPr>
          <w:b/>
        </w:rPr>
        <w:t>3.1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</w:p>
    <w:p w:rsidR="00B040E3" w:rsidRDefault="00AE131C" w:rsidP="00B040E3">
      <w:pPr>
        <w:pStyle w:val="af7"/>
        <w:shd w:val="clear" w:color="auto" w:fill="FFFFFF"/>
        <w:spacing w:before="200" w:beforeAutospacing="0" w:after="200" w:afterAutospacing="0"/>
        <w:jc w:val="both"/>
      </w:pPr>
      <w:r>
        <w:t xml:space="preserve">       </w:t>
      </w:r>
      <w:r w:rsidRPr="00AE131C">
        <w:t xml:space="preserve">Схемой теплоснабжения предусмотрено </w:t>
      </w:r>
      <w:r w:rsidR="00B040E3">
        <w:t xml:space="preserve"> </w:t>
      </w:r>
      <w:r w:rsidRPr="00AE131C">
        <w:t xml:space="preserve">строительство </w:t>
      </w:r>
      <w:r w:rsidR="00B040E3">
        <w:t xml:space="preserve"> угольной котельной  в 2023 году.</w:t>
      </w:r>
    </w:p>
    <w:p w:rsidR="00072C08" w:rsidRDefault="00072C08" w:rsidP="00072C08">
      <w:pPr>
        <w:spacing w:line="276" w:lineRule="auto"/>
        <w:ind w:firstLine="567"/>
        <w:contextualSpacing/>
        <w:jc w:val="center"/>
        <w:rPr>
          <w:b/>
        </w:rPr>
      </w:pPr>
      <w:r w:rsidRPr="000B49ED">
        <w:rPr>
          <w:b/>
        </w:rPr>
        <w:t>Раздел 4. Предложения по строительству и реконструкции  тепловых сетей.</w:t>
      </w:r>
    </w:p>
    <w:p w:rsidR="00072C08" w:rsidRPr="000B49ED" w:rsidRDefault="00072C08" w:rsidP="00072C08">
      <w:pPr>
        <w:spacing w:line="276" w:lineRule="auto"/>
        <w:ind w:firstLine="567"/>
        <w:contextualSpacing/>
        <w:jc w:val="center"/>
        <w:rPr>
          <w:b/>
        </w:rPr>
      </w:pPr>
    </w:p>
    <w:p w:rsidR="00072C08" w:rsidRPr="000B49ED" w:rsidRDefault="00072C08" w:rsidP="00072C08">
      <w:pPr>
        <w:spacing w:line="276" w:lineRule="auto"/>
        <w:contextualSpacing/>
        <w:jc w:val="center"/>
        <w:rPr>
          <w:b/>
        </w:rPr>
      </w:pPr>
      <w:r w:rsidRPr="000B49ED">
        <w:rPr>
          <w:b/>
        </w:rPr>
        <w:t>4.1. Предложения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</w:p>
    <w:p w:rsidR="00072C08" w:rsidRPr="000B49ED" w:rsidRDefault="00072C08" w:rsidP="00072C08">
      <w:pPr>
        <w:spacing w:line="276" w:lineRule="auto"/>
        <w:contextualSpacing/>
        <w:jc w:val="both"/>
        <w:rPr>
          <w:b/>
        </w:rPr>
      </w:pPr>
      <w:r w:rsidRPr="000B49ED">
        <w:t xml:space="preserve">     Строительство и реконструкция тепловых сетей, для обеспечения перераспределение тепловой нагрузки из зон с дефицитом тепловой мощности в зоны с избытком тепловой мощности не требуется. Ввиду отсутствия дефицита в отдельных зонах источников тепловой энергии.</w:t>
      </w:r>
    </w:p>
    <w:p w:rsidR="00072C08" w:rsidRDefault="00072C08" w:rsidP="00072C08">
      <w:pPr>
        <w:spacing w:line="276" w:lineRule="auto"/>
        <w:contextualSpacing/>
        <w:jc w:val="center"/>
        <w:rPr>
          <w:b/>
        </w:rPr>
      </w:pPr>
    </w:p>
    <w:p w:rsidR="00516877" w:rsidRPr="0044558B" w:rsidRDefault="00072C08" w:rsidP="0044558B">
      <w:pPr>
        <w:spacing w:line="276" w:lineRule="auto"/>
        <w:contextualSpacing/>
        <w:jc w:val="center"/>
        <w:rPr>
          <w:b/>
          <w:color w:val="464C55"/>
          <w:shd w:val="clear" w:color="auto" w:fill="FFFFFF"/>
        </w:rPr>
      </w:pPr>
      <w:r w:rsidRPr="000B49ED">
        <w:rPr>
          <w:b/>
        </w:rPr>
        <w:t>4.2</w:t>
      </w:r>
      <w:r w:rsidRPr="0044558B">
        <w:rPr>
          <w:b/>
        </w:rPr>
        <w:t xml:space="preserve">. </w:t>
      </w:r>
      <w:r w:rsidR="0044558B" w:rsidRPr="0044558B">
        <w:rPr>
          <w:b/>
          <w:color w:val="464C55"/>
          <w:shd w:val="clear" w:color="auto" w:fill="FFFFFF"/>
        </w:rPr>
        <w:t>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:rsidR="0044558B" w:rsidRDefault="0044558B" w:rsidP="0044558B">
      <w:pPr>
        <w:spacing w:line="276" w:lineRule="auto"/>
        <w:contextualSpacing/>
        <w:jc w:val="center"/>
        <w:rPr>
          <w:color w:val="464C55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44558B" w:rsidTr="00AC0D05">
        <w:tc>
          <w:tcPr>
            <w:tcW w:w="959" w:type="dxa"/>
          </w:tcPr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4558B" w:rsidRDefault="0044558B" w:rsidP="00AC0D0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662" w:type="dxa"/>
          </w:tcPr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объектов (протяженность, м)</w:t>
            </w:r>
          </w:p>
        </w:tc>
        <w:tc>
          <w:tcPr>
            <w:tcW w:w="1950" w:type="dxa"/>
          </w:tcPr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</w:tr>
      <w:tr w:rsidR="0044558B" w:rsidTr="00AC0D05">
        <w:tc>
          <w:tcPr>
            <w:tcW w:w="9571" w:type="dxa"/>
            <w:gridSpan w:val="3"/>
          </w:tcPr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1</w:t>
            </w:r>
          </w:p>
        </w:tc>
        <w:tc>
          <w:tcPr>
            <w:tcW w:w="6662" w:type="dxa"/>
          </w:tcPr>
          <w:p w:rsidR="0044558B" w:rsidRPr="008E5B94" w:rsidRDefault="0044558B" w:rsidP="00AC0D05">
            <w:pPr>
              <w:jc w:val="both"/>
              <w:rPr>
                <w:szCs w:val="28"/>
              </w:rPr>
            </w:pPr>
            <w:r w:rsidRPr="008E5B94">
              <w:rPr>
                <w:szCs w:val="28"/>
              </w:rPr>
              <w:t>Капитальный ремонт тепловых сетей в с. Сейка, протяженностью 100 метров</w:t>
            </w:r>
            <w:r>
              <w:rPr>
                <w:szCs w:val="28"/>
              </w:rPr>
              <w:t xml:space="preserve"> от здания по ул.Школьная,37 до земельного участка по ул.Центрльная,14 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1019,79</w:t>
            </w:r>
          </w:p>
        </w:tc>
      </w:tr>
      <w:tr w:rsidR="0044558B" w:rsidRPr="008E5B94" w:rsidTr="00AC0D05">
        <w:tc>
          <w:tcPr>
            <w:tcW w:w="7621" w:type="dxa"/>
            <w:gridSpan w:val="2"/>
          </w:tcPr>
          <w:p w:rsidR="0044558B" w:rsidRPr="008E5B94" w:rsidRDefault="0044558B" w:rsidP="00AC0D05">
            <w:pPr>
              <w:jc w:val="right"/>
              <w:rPr>
                <w:b/>
                <w:szCs w:val="28"/>
              </w:rPr>
            </w:pPr>
            <w:r w:rsidRPr="008E5B9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1019,79</w:t>
            </w:r>
          </w:p>
        </w:tc>
      </w:tr>
      <w:tr w:rsidR="0044558B" w:rsidTr="00AC0D05">
        <w:tc>
          <w:tcPr>
            <w:tcW w:w="9571" w:type="dxa"/>
            <w:gridSpan w:val="3"/>
          </w:tcPr>
          <w:p w:rsidR="0044558B" w:rsidRDefault="0044558B" w:rsidP="00AC0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1</w:t>
            </w:r>
          </w:p>
        </w:tc>
        <w:tc>
          <w:tcPr>
            <w:tcW w:w="6662" w:type="dxa"/>
          </w:tcPr>
          <w:p w:rsidR="0044558B" w:rsidRDefault="0044558B" w:rsidP="00AC0D05">
            <w:pPr>
              <w:jc w:val="both"/>
              <w:rPr>
                <w:szCs w:val="28"/>
              </w:rPr>
            </w:pPr>
            <w:r w:rsidRPr="008E5B94">
              <w:rPr>
                <w:szCs w:val="28"/>
              </w:rPr>
              <w:t xml:space="preserve">Капитальный ремонт тепловых сетей в с. Сейка в </w:t>
            </w:r>
          </w:p>
          <w:p w:rsidR="0044558B" w:rsidRPr="008E5B94" w:rsidRDefault="0044558B" w:rsidP="00AC0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2-х </w:t>
            </w:r>
            <w:r w:rsidRPr="008E5B94">
              <w:rPr>
                <w:szCs w:val="28"/>
              </w:rPr>
              <w:t>трубном исполнении, протяженностью 100 метров (подземная часть после регистрационных действий)</w:t>
            </w:r>
            <w:r>
              <w:rPr>
                <w:szCs w:val="28"/>
              </w:rPr>
              <w:t xml:space="preserve"> ориентир от земельного участка по ул.Центральная,14 до здания по ул.Школьная,31А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1019,79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2</w:t>
            </w:r>
          </w:p>
        </w:tc>
        <w:tc>
          <w:tcPr>
            <w:tcW w:w="6662" w:type="dxa"/>
          </w:tcPr>
          <w:p w:rsidR="0044558B" w:rsidRDefault="0044558B" w:rsidP="00AC0D05">
            <w:pPr>
              <w:jc w:val="both"/>
              <w:rPr>
                <w:szCs w:val="28"/>
              </w:rPr>
            </w:pPr>
            <w:r w:rsidRPr="008E5B94">
              <w:rPr>
                <w:szCs w:val="28"/>
              </w:rPr>
              <w:t>Капитальный ремонт тепловых сетей в с. Сейка в</w:t>
            </w:r>
            <w:r>
              <w:rPr>
                <w:szCs w:val="28"/>
              </w:rPr>
              <w:t xml:space="preserve"> </w:t>
            </w:r>
          </w:p>
          <w:p w:rsidR="0044558B" w:rsidRPr="008E5B94" w:rsidRDefault="0044558B" w:rsidP="00AC0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2-х</w:t>
            </w:r>
            <w:r w:rsidRPr="008E5B94">
              <w:rPr>
                <w:szCs w:val="28"/>
              </w:rPr>
              <w:t xml:space="preserve"> трубном исполнении, протяженностью 40 метров (надземная и подземная части)</w:t>
            </w:r>
            <w:r>
              <w:rPr>
                <w:szCs w:val="28"/>
              </w:rPr>
              <w:t xml:space="preserve"> ориентир от здания по 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кольная,31А до  здания по ул.Школьная,31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407,92</w:t>
            </w:r>
          </w:p>
        </w:tc>
      </w:tr>
      <w:tr w:rsidR="0044558B" w:rsidRPr="0061535C" w:rsidTr="00AC0D05">
        <w:tc>
          <w:tcPr>
            <w:tcW w:w="959" w:type="dxa"/>
          </w:tcPr>
          <w:p w:rsidR="0044558B" w:rsidRPr="0061535C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61535C">
              <w:rPr>
                <w:szCs w:val="28"/>
              </w:rPr>
              <w:t>3</w:t>
            </w:r>
          </w:p>
        </w:tc>
        <w:tc>
          <w:tcPr>
            <w:tcW w:w="6662" w:type="dxa"/>
          </w:tcPr>
          <w:p w:rsidR="0044558B" w:rsidRPr="0061535C" w:rsidRDefault="0044558B" w:rsidP="00AC0D05">
            <w:pPr>
              <w:jc w:val="both"/>
              <w:rPr>
                <w:szCs w:val="28"/>
              </w:rPr>
            </w:pPr>
            <w:r w:rsidRPr="0061535C">
              <w:rPr>
                <w:szCs w:val="28"/>
              </w:rPr>
              <w:t xml:space="preserve">Капитальный ремонт тепловых сетей в с. Чоя, протяженностью 200 метров от здания МУК ЦКУ по </w:t>
            </w:r>
            <w:r w:rsidRPr="0061535C">
              <w:rPr>
                <w:szCs w:val="28"/>
              </w:rPr>
              <w:lastRenderedPageBreak/>
              <w:t xml:space="preserve">ул.Советская,6 и до жилого дома </w:t>
            </w:r>
            <w:proofErr w:type="spellStart"/>
            <w:r w:rsidRPr="0061535C">
              <w:rPr>
                <w:szCs w:val="28"/>
              </w:rPr>
              <w:t>ул.Калина</w:t>
            </w:r>
            <w:proofErr w:type="spellEnd"/>
            <w:r w:rsidRPr="0061535C">
              <w:rPr>
                <w:szCs w:val="28"/>
              </w:rPr>
              <w:t>, 16</w:t>
            </w:r>
          </w:p>
        </w:tc>
        <w:tc>
          <w:tcPr>
            <w:tcW w:w="1950" w:type="dxa"/>
          </w:tcPr>
          <w:p w:rsidR="0044558B" w:rsidRPr="0061535C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61535C">
              <w:rPr>
                <w:szCs w:val="28"/>
              </w:rPr>
              <w:lastRenderedPageBreak/>
              <w:t>1019,79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44558B" w:rsidRPr="000C2C88" w:rsidRDefault="0044558B" w:rsidP="00AC0D05">
            <w:pPr>
              <w:jc w:val="both"/>
              <w:rPr>
                <w:szCs w:val="28"/>
              </w:rPr>
            </w:pPr>
            <w:r w:rsidRPr="000C2C88">
              <w:rPr>
                <w:szCs w:val="28"/>
              </w:rPr>
              <w:t xml:space="preserve">Капитальный ремонт тепловых сетей в с. Сейка в </w:t>
            </w:r>
          </w:p>
          <w:p w:rsidR="0044558B" w:rsidRPr="008E5B94" w:rsidRDefault="0044558B" w:rsidP="00AC0D05">
            <w:pPr>
              <w:jc w:val="both"/>
              <w:rPr>
                <w:szCs w:val="28"/>
              </w:rPr>
            </w:pPr>
            <w:r w:rsidRPr="000C2C88">
              <w:rPr>
                <w:szCs w:val="28"/>
              </w:rPr>
              <w:t>2-х трубном исполнении, протяженностью 100 метров (надземная часть после р</w:t>
            </w:r>
            <w:r>
              <w:rPr>
                <w:szCs w:val="28"/>
              </w:rPr>
              <w:t xml:space="preserve">егистрационных действий) ориентир от здания по </w:t>
            </w: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>, 31 до здания по ул.Центральная,7</w:t>
            </w:r>
            <w:r>
              <w:rPr>
                <w:szCs w:val="28"/>
              </w:rPr>
              <w:tab/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1019,79</w:t>
            </w:r>
          </w:p>
        </w:tc>
      </w:tr>
      <w:tr w:rsidR="0044558B" w:rsidRPr="008E5B94" w:rsidTr="00AC0D05">
        <w:tc>
          <w:tcPr>
            <w:tcW w:w="7621" w:type="dxa"/>
            <w:gridSpan w:val="2"/>
          </w:tcPr>
          <w:p w:rsidR="0044558B" w:rsidRPr="008E5B94" w:rsidRDefault="0044558B" w:rsidP="00AC0D05">
            <w:pPr>
              <w:jc w:val="right"/>
              <w:rPr>
                <w:b/>
                <w:szCs w:val="28"/>
              </w:rPr>
            </w:pPr>
            <w:r w:rsidRPr="008E5B9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2447</w:t>
            </w:r>
            <w:r w:rsidR="00582CDD">
              <w:rPr>
                <w:b/>
                <w:szCs w:val="28"/>
              </w:rPr>
              <w:t>,79</w:t>
            </w:r>
          </w:p>
        </w:tc>
      </w:tr>
      <w:tr w:rsidR="0044558B" w:rsidRPr="008E5B94" w:rsidTr="00AC0D05">
        <w:tc>
          <w:tcPr>
            <w:tcW w:w="9571" w:type="dxa"/>
            <w:gridSpan w:val="3"/>
          </w:tcPr>
          <w:p w:rsidR="0044558B" w:rsidRPr="008E5B94" w:rsidRDefault="0044558B" w:rsidP="00AC0D05">
            <w:pPr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2024 год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1</w:t>
            </w:r>
          </w:p>
        </w:tc>
        <w:tc>
          <w:tcPr>
            <w:tcW w:w="6662" w:type="dxa"/>
          </w:tcPr>
          <w:p w:rsidR="0044558B" w:rsidRPr="008E5B94" w:rsidRDefault="0044558B" w:rsidP="00AC0D05">
            <w:pPr>
              <w:jc w:val="both"/>
              <w:rPr>
                <w:szCs w:val="28"/>
              </w:rPr>
            </w:pPr>
            <w:r w:rsidRPr="008E5B94">
              <w:rPr>
                <w:szCs w:val="28"/>
              </w:rPr>
              <w:t>Капитальный ремонт тепловых сетей в с. Сейка, протяженностью 200 метров</w:t>
            </w:r>
            <w:r>
              <w:rPr>
                <w:szCs w:val="28"/>
              </w:rPr>
              <w:t xml:space="preserve"> </w:t>
            </w:r>
            <w:r w:rsidRPr="00334C5D">
              <w:rPr>
                <w:szCs w:val="28"/>
              </w:rPr>
              <w:t>ориентир от здания по ул.Центрльная,7 до здания по ул.Гагарина,36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2039,58</w:t>
            </w:r>
          </w:p>
        </w:tc>
      </w:tr>
      <w:tr w:rsidR="0044558B" w:rsidRPr="008E5B94" w:rsidTr="00AC0D05">
        <w:tc>
          <w:tcPr>
            <w:tcW w:w="959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2</w:t>
            </w:r>
          </w:p>
        </w:tc>
        <w:tc>
          <w:tcPr>
            <w:tcW w:w="6662" w:type="dxa"/>
          </w:tcPr>
          <w:p w:rsidR="0044558B" w:rsidRPr="008E5B94" w:rsidRDefault="0044558B" w:rsidP="00AC0D05">
            <w:pPr>
              <w:jc w:val="both"/>
              <w:rPr>
                <w:szCs w:val="28"/>
              </w:rPr>
            </w:pPr>
            <w:r w:rsidRPr="008E5B94">
              <w:rPr>
                <w:szCs w:val="28"/>
              </w:rPr>
              <w:t xml:space="preserve">Капитальный ремонт тепловых сетей в с. </w:t>
            </w:r>
            <w:r>
              <w:rPr>
                <w:szCs w:val="28"/>
              </w:rPr>
              <w:t>Сейка</w:t>
            </w:r>
            <w:r w:rsidRPr="008E5B94">
              <w:rPr>
                <w:szCs w:val="28"/>
              </w:rPr>
              <w:t>, протяженностью 220 метров</w:t>
            </w:r>
            <w:r>
              <w:rPr>
                <w:szCs w:val="28"/>
              </w:rPr>
              <w:t xml:space="preserve"> ориентир от здания по ул.Школьная,31 до здания по.ул.Школьная,20 б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szCs w:val="28"/>
              </w:rPr>
            </w:pPr>
            <w:r w:rsidRPr="008E5B94">
              <w:rPr>
                <w:szCs w:val="28"/>
              </w:rPr>
              <w:t>2243,60</w:t>
            </w:r>
          </w:p>
        </w:tc>
      </w:tr>
      <w:tr w:rsidR="0044558B" w:rsidRPr="008E5B94" w:rsidTr="00AC0D05">
        <w:tc>
          <w:tcPr>
            <w:tcW w:w="7621" w:type="dxa"/>
            <w:gridSpan w:val="2"/>
          </w:tcPr>
          <w:p w:rsidR="0044558B" w:rsidRPr="008E5B94" w:rsidRDefault="0044558B" w:rsidP="00AC0D05">
            <w:pPr>
              <w:jc w:val="right"/>
              <w:rPr>
                <w:b/>
                <w:szCs w:val="28"/>
              </w:rPr>
            </w:pPr>
            <w:r w:rsidRPr="008E5B9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44558B" w:rsidRPr="008E5B94" w:rsidRDefault="0044558B" w:rsidP="00AC0D05">
            <w:pPr>
              <w:spacing w:line="360" w:lineRule="auto"/>
              <w:jc w:val="center"/>
              <w:rPr>
                <w:b/>
                <w:szCs w:val="28"/>
              </w:rPr>
            </w:pPr>
            <w:r w:rsidRPr="008E5B94">
              <w:rPr>
                <w:b/>
                <w:szCs w:val="28"/>
              </w:rPr>
              <w:t>4283,18</w:t>
            </w:r>
          </w:p>
        </w:tc>
      </w:tr>
    </w:tbl>
    <w:p w:rsidR="00072C08" w:rsidRDefault="00072C08" w:rsidP="00516877">
      <w:pPr>
        <w:spacing w:line="276" w:lineRule="auto"/>
        <w:contextualSpacing/>
        <w:jc w:val="both"/>
      </w:pPr>
    </w:p>
    <w:p w:rsidR="00072C08" w:rsidRPr="00E16AC7" w:rsidRDefault="00072C08" w:rsidP="00072C08">
      <w:pPr>
        <w:spacing w:line="276" w:lineRule="auto"/>
        <w:contextualSpacing/>
        <w:jc w:val="center"/>
        <w:rPr>
          <w:b/>
        </w:rPr>
      </w:pPr>
      <w:r w:rsidRPr="00E16AC7">
        <w:rPr>
          <w:b/>
        </w:rPr>
        <w:t>Раздел 5.  Инвестиции в строительство, реконструкцию и техническое перевооружение</w:t>
      </w:r>
    </w:p>
    <w:p w:rsidR="00072C08" w:rsidRPr="00E16AC7" w:rsidRDefault="00072C08" w:rsidP="00072C08">
      <w:pPr>
        <w:spacing w:line="276" w:lineRule="auto"/>
        <w:contextualSpacing/>
        <w:jc w:val="center"/>
        <w:rPr>
          <w:b/>
        </w:rPr>
      </w:pPr>
      <w:r w:rsidRPr="00E16AC7">
        <w:rPr>
          <w:b/>
        </w:rPr>
        <w:t>5.1. Предложения по величине необходимых инвестиций в строительство, реконструкцию и техническое перевооружение источников тепловой энергии.</w:t>
      </w:r>
    </w:p>
    <w:p w:rsidR="00072C08" w:rsidRDefault="00072C08" w:rsidP="006E0557">
      <w:pPr>
        <w:spacing w:line="276" w:lineRule="auto"/>
        <w:contextualSpacing/>
        <w:jc w:val="both"/>
      </w:pPr>
      <w:r w:rsidRPr="00E16AC7">
        <w:t xml:space="preserve">     Схемой теплоснабжения</w:t>
      </w:r>
      <w:r w:rsidR="006E0557">
        <w:t xml:space="preserve"> </w:t>
      </w:r>
      <w:r w:rsidRPr="00E16AC7">
        <w:t>предусмотрено</w:t>
      </w:r>
      <w:r w:rsidR="00CB0EC3">
        <w:t xml:space="preserve"> строительство котельной</w:t>
      </w:r>
      <w:r w:rsidR="00582CDD">
        <w:t xml:space="preserve"> в 2023 году</w:t>
      </w:r>
      <w:proofErr w:type="gramStart"/>
      <w:r w:rsidR="00582CDD">
        <w:t xml:space="preserve"> </w:t>
      </w:r>
      <w:r w:rsidR="006E0557">
        <w:t>.</w:t>
      </w:r>
      <w:proofErr w:type="gramEnd"/>
    </w:p>
    <w:p w:rsidR="006E0557" w:rsidRPr="00E16AC7" w:rsidRDefault="006E0557" w:rsidP="006E0557">
      <w:pPr>
        <w:spacing w:line="276" w:lineRule="auto"/>
        <w:contextualSpacing/>
        <w:jc w:val="right"/>
        <w:rPr>
          <w:b/>
        </w:rPr>
      </w:pPr>
      <w:r w:rsidRPr="00E16AC7">
        <w:rPr>
          <w:szCs w:val="28"/>
        </w:rPr>
        <w:t>Таблица</w:t>
      </w:r>
      <w:r>
        <w:rPr>
          <w:szCs w:val="28"/>
        </w:rPr>
        <w:t xml:space="preserve"> №9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79"/>
        <w:gridCol w:w="752"/>
        <w:gridCol w:w="779"/>
        <w:gridCol w:w="1413"/>
        <w:gridCol w:w="1282"/>
        <w:gridCol w:w="1630"/>
      </w:tblGrid>
      <w:tr w:rsidR="006E0557" w:rsidRPr="00E16AC7" w:rsidTr="006A6096">
        <w:trPr>
          <w:trHeight w:val="7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26" w:lineRule="exact"/>
              <w:ind w:right="32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Наименование предприятия, объекта, мероприятия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Ед.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Кол- 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31" w:lineRule="exact"/>
              <w:ind w:left="40" w:hanging="4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35" w:lineRule="exact"/>
              <w:ind w:left="20" w:hanging="16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6E0557" w:rsidRPr="00E16AC7" w:rsidTr="00582CDD">
        <w:trPr>
          <w:trHeight w:val="2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40" w:lineRule="auto"/>
              <w:ind w:left="40" w:hanging="4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3"/>
              <w:shd w:val="clear" w:color="auto" w:fill="auto"/>
              <w:spacing w:line="240" w:lineRule="auto"/>
              <w:ind w:left="4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7</w:t>
            </w:r>
          </w:p>
        </w:tc>
      </w:tr>
      <w:tr w:rsidR="006E0557" w:rsidRPr="00E16AC7" w:rsidTr="00582CDD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5A2CC8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582CDD" w:rsidP="006A6096">
            <w:pPr>
              <w:pStyle w:val="24"/>
              <w:shd w:val="clear" w:color="auto" w:fill="auto"/>
              <w:spacing w:line="272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 </w:t>
            </w:r>
            <w:proofErr w:type="spellStart"/>
            <w:r>
              <w:rPr>
                <w:sz w:val="24"/>
                <w:szCs w:val="24"/>
              </w:rPr>
              <w:t>уголной</w:t>
            </w:r>
            <w:proofErr w:type="spellEnd"/>
            <w:r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6A6096">
            <w:pPr>
              <w:pStyle w:val="24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6E0557" w:rsidP="00582CDD">
            <w:pPr>
              <w:jc w:val="center"/>
            </w:pPr>
            <w:r>
              <w:t>202</w:t>
            </w:r>
            <w:r w:rsidR="00582C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Default="006E0557" w:rsidP="006A6096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0557" w:rsidRPr="005A2CC8" w:rsidRDefault="006E0557" w:rsidP="00582CDD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2CDD">
              <w:rPr>
                <w:sz w:val="24"/>
                <w:szCs w:val="24"/>
              </w:rPr>
              <w:t xml:space="preserve">43 000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57" w:rsidRPr="005A2CC8" w:rsidRDefault="00582CDD" w:rsidP="00582CDD">
            <w:pPr>
              <w:pStyle w:val="24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</w:t>
            </w:r>
            <w:r w:rsidR="006E0557">
              <w:rPr>
                <w:sz w:val="24"/>
                <w:szCs w:val="24"/>
              </w:rPr>
              <w:t>бюджет</w:t>
            </w:r>
          </w:p>
        </w:tc>
      </w:tr>
    </w:tbl>
    <w:p w:rsidR="006E0557" w:rsidRDefault="006E0557" w:rsidP="006E0557">
      <w:pPr>
        <w:pStyle w:val="a6"/>
        <w:shd w:val="clear" w:color="auto" w:fill="FFFFFF"/>
        <w:spacing w:before="0" w:beforeAutospacing="0" w:after="200" w:afterAutospacing="0"/>
        <w:jc w:val="both"/>
      </w:pPr>
    </w:p>
    <w:p w:rsidR="00072C08" w:rsidRPr="003A2C36" w:rsidRDefault="00582CDD" w:rsidP="00072C08">
      <w:pPr>
        <w:pStyle w:val="a6"/>
        <w:shd w:val="clear" w:color="auto" w:fill="FFFFFF"/>
        <w:spacing w:before="0" w:beforeAutospacing="0" w:after="200" w:afterAutospacing="0"/>
        <w:jc w:val="center"/>
        <w:rPr>
          <w:b/>
        </w:rPr>
      </w:pPr>
      <w:r>
        <w:rPr>
          <w:b/>
        </w:rPr>
        <w:t>Р</w:t>
      </w:r>
      <w:r w:rsidR="00072C08">
        <w:rPr>
          <w:b/>
        </w:rPr>
        <w:t>аздел 6</w:t>
      </w:r>
      <w:r w:rsidR="00072C08" w:rsidRPr="003A2C36">
        <w:rPr>
          <w:b/>
        </w:rPr>
        <w:t>. Решение об определении единой теплоснабжающей организации (организаций).</w:t>
      </w:r>
    </w:p>
    <w:p w:rsidR="00072C08" w:rsidRPr="001D0F29" w:rsidRDefault="00072C08" w:rsidP="00072C08">
      <w:pPr>
        <w:pStyle w:val="a6"/>
        <w:shd w:val="clear" w:color="auto" w:fill="FFFFFF"/>
        <w:spacing w:before="0" w:beforeAutospacing="0" w:after="200" w:afterAutospacing="0"/>
        <w:jc w:val="both"/>
      </w:pPr>
      <w:r>
        <w:t xml:space="preserve">    Решение об определении единой теплоснабжающей организации (организаций)" определяет единую теплоснабжающую организацию (организации) и</w:t>
      </w:r>
      <w:r w:rsidR="00C10953">
        <w:t xml:space="preserve"> границы зон ее деятельности. </w:t>
      </w:r>
      <w:r w:rsidR="007F1E22">
        <w:t xml:space="preserve">Постановлением </w:t>
      </w:r>
      <w:r w:rsidR="00E92F90">
        <w:t xml:space="preserve"> Администрации муниципального образования «Чойский район» № 437 от 15 сентября 2020 года определена единая теплоснабжающая организация</w:t>
      </w:r>
      <w:r>
        <w:t xml:space="preserve"> </w:t>
      </w:r>
      <w:r w:rsidR="00582CDD">
        <w:t xml:space="preserve"> МУП</w:t>
      </w:r>
      <w:r>
        <w:t xml:space="preserve"> «</w:t>
      </w:r>
      <w:r w:rsidR="00582CDD">
        <w:t>Центр коммунальных услуг</w:t>
      </w:r>
      <w:r>
        <w:t>»</w:t>
      </w:r>
      <w:r w:rsidR="00E92F90">
        <w:t xml:space="preserve">, которая </w:t>
      </w:r>
      <w:r>
        <w:t xml:space="preserve"> отвечает требованиям критериев по определению единой теплоснабжающей организации в зоне централизованного теплоснабжения Чойского сельского поселения. </w:t>
      </w:r>
    </w:p>
    <w:p w:rsidR="00072C08" w:rsidRPr="001D0F29" w:rsidRDefault="00072C08" w:rsidP="00072C08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Выбор теплоснабжающей организации относится полномочиям органов местного самоуправления поселений, и выполняется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ФЗ 190 «о теплоснабжении </w:t>
      </w:r>
    </w:p>
    <w:p w:rsidR="00072C08" w:rsidRDefault="00072C08" w:rsidP="00072C0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459AB" w:rsidRDefault="000459AB" w:rsidP="000459AB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072C08" w:rsidRPr="00A37EB8" w:rsidRDefault="00072C08" w:rsidP="000459AB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Раздел 7</w:t>
      </w:r>
      <w:r w:rsidRPr="00A37EB8">
        <w:rPr>
          <w:b/>
        </w:rPr>
        <w:t>. Решения по бесхозяйным тепловым сетям.</w:t>
      </w:r>
    </w:p>
    <w:p w:rsidR="00072C08" w:rsidRPr="004C6E99" w:rsidRDefault="00072C08" w:rsidP="00072C08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lastRenderedPageBreak/>
        <w:t xml:space="preserve">     На момент разработки настоящей схемы теплоснабжения в границах муниципального образования Чойское сельское поселение не выявлено участков бесхозяйных тепловых сетей. </w:t>
      </w:r>
    </w:p>
    <w:p w:rsidR="00072C08" w:rsidRDefault="00072C08" w:rsidP="00072C08">
      <w:pPr>
        <w:jc w:val="both"/>
      </w:pPr>
      <w:r>
        <w:t xml:space="preserve">     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тариф.</w:t>
      </w:r>
    </w:p>
    <w:sectPr w:rsidR="00072C08" w:rsidSect="00A5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F2" w:rsidRDefault="000026F2">
      <w:r>
        <w:separator/>
      </w:r>
    </w:p>
  </w:endnote>
  <w:endnote w:type="continuationSeparator" w:id="0">
    <w:p w:rsidR="000026F2" w:rsidRDefault="000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7" w:rsidRDefault="0091274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DC6">
      <w:rPr>
        <w:noProof/>
      </w:rPr>
      <w:t>11</w:t>
    </w:r>
    <w:r>
      <w:fldChar w:fldCharType="end"/>
    </w:r>
  </w:p>
  <w:p w:rsidR="00912747" w:rsidRDefault="009127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F2" w:rsidRDefault="000026F2">
      <w:r>
        <w:separator/>
      </w:r>
    </w:p>
  </w:footnote>
  <w:footnote w:type="continuationSeparator" w:id="0">
    <w:p w:rsidR="000026F2" w:rsidRDefault="0000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89"/>
    <w:multiLevelType w:val="multilevel"/>
    <w:tmpl w:val="512A4010"/>
    <w:lvl w:ilvl="0">
      <w:start w:val="1"/>
      <w:numFmt w:val="decimal"/>
      <w:pStyle w:val="2"/>
      <w:suff w:val="space"/>
      <w:lvlText w:val="Глав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3"/>
      <w:suff w:val="space"/>
      <w:lvlText w:val="%1.%2."/>
      <w:lvlJc w:val="center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FC02EB6"/>
    <w:multiLevelType w:val="hybridMultilevel"/>
    <w:tmpl w:val="56E0441C"/>
    <w:lvl w:ilvl="0" w:tplc="85243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2"/>
    <w:rsid w:val="000026F2"/>
    <w:rsid w:val="000033C5"/>
    <w:rsid w:val="00013FF5"/>
    <w:rsid w:val="000200D1"/>
    <w:rsid w:val="000459AB"/>
    <w:rsid w:val="00072C08"/>
    <w:rsid w:val="0009512A"/>
    <w:rsid w:val="000B209A"/>
    <w:rsid w:val="000D78A3"/>
    <w:rsid w:val="000F18B9"/>
    <w:rsid w:val="000F345D"/>
    <w:rsid w:val="000F6614"/>
    <w:rsid w:val="00121590"/>
    <w:rsid w:val="00121C64"/>
    <w:rsid w:val="00137C1D"/>
    <w:rsid w:val="00202476"/>
    <w:rsid w:val="002138D8"/>
    <w:rsid w:val="00221E46"/>
    <w:rsid w:val="0022656B"/>
    <w:rsid w:val="002418C9"/>
    <w:rsid w:val="002449D9"/>
    <w:rsid w:val="00250065"/>
    <w:rsid w:val="00256FCA"/>
    <w:rsid w:val="00260CD8"/>
    <w:rsid w:val="00261357"/>
    <w:rsid w:val="00261E75"/>
    <w:rsid w:val="002655EB"/>
    <w:rsid w:val="002811EC"/>
    <w:rsid w:val="00292EAA"/>
    <w:rsid w:val="002934F1"/>
    <w:rsid w:val="002A2422"/>
    <w:rsid w:val="002B6C95"/>
    <w:rsid w:val="002E2CAC"/>
    <w:rsid w:val="002E78CD"/>
    <w:rsid w:val="002F17D8"/>
    <w:rsid w:val="00312EB9"/>
    <w:rsid w:val="003259AB"/>
    <w:rsid w:val="00375C7D"/>
    <w:rsid w:val="003825E7"/>
    <w:rsid w:val="003925A2"/>
    <w:rsid w:val="003A5404"/>
    <w:rsid w:val="003A78B2"/>
    <w:rsid w:val="003C4DE4"/>
    <w:rsid w:val="003E09FC"/>
    <w:rsid w:val="003E7AB3"/>
    <w:rsid w:val="0040650C"/>
    <w:rsid w:val="0041313D"/>
    <w:rsid w:val="0044558B"/>
    <w:rsid w:val="00447EE4"/>
    <w:rsid w:val="00491DEC"/>
    <w:rsid w:val="004A5852"/>
    <w:rsid w:val="004E5371"/>
    <w:rsid w:val="00506132"/>
    <w:rsid w:val="005138C5"/>
    <w:rsid w:val="00513F32"/>
    <w:rsid w:val="00516877"/>
    <w:rsid w:val="005277BA"/>
    <w:rsid w:val="00527881"/>
    <w:rsid w:val="005638C7"/>
    <w:rsid w:val="005772FC"/>
    <w:rsid w:val="00577FC2"/>
    <w:rsid w:val="00582CDD"/>
    <w:rsid w:val="00587DA9"/>
    <w:rsid w:val="005A65F5"/>
    <w:rsid w:val="005B4FF0"/>
    <w:rsid w:val="005B7000"/>
    <w:rsid w:val="005C21C1"/>
    <w:rsid w:val="005C651D"/>
    <w:rsid w:val="005D6301"/>
    <w:rsid w:val="005F6792"/>
    <w:rsid w:val="006664FF"/>
    <w:rsid w:val="006745B0"/>
    <w:rsid w:val="00677A9E"/>
    <w:rsid w:val="006A6096"/>
    <w:rsid w:val="006E0557"/>
    <w:rsid w:val="006E0AF0"/>
    <w:rsid w:val="006E3F96"/>
    <w:rsid w:val="00711B51"/>
    <w:rsid w:val="00721237"/>
    <w:rsid w:val="007851C9"/>
    <w:rsid w:val="007E7EF5"/>
    <w:rsid w:val="007F1E22"/>
    <w:rsid w:val="007F23B4"/>
    <w:rsid w:val="00801401"/>
    <w:rsid w:val="0081126B"/>
    <w:rsid w:val="008130D6"/>
    <w:rsid w:val="008266D1"/>
    <w:rsid w:val="0082747B"/>
    <w:rsid w:val="00831F30"/>
    <w:rsid w:val="008358D2"/>
    <w:rsid w:val="00860AA6"/>
    <w:rsid w:val="00896E00"/>
    <w:rsid w:val="008C37E7"/>
    <w:rsid w:val="008E197A"/>
    <w:rsid w:val="008E47C7"/>
    <w:rsid w:val="008F1C6D"/>
    <w:rsid w:val="008F7023"/>
    <w:rsid w:val="0090705D"/>
    <w:rsid w:val="00912747"/>
    <w:rsid w:val="009A39DC"/>
    <w:rsid w:val="009B72DC"/>
    <w:rsid w:val="009D4CE4"/>
    <w:rsid w:val="009D6E7E"/>
    <w:rsid w:val="009E1E44"/>
    <w:rsid w:val="009E702D"/>
    <w:rsid w:val="00A036F2"/>
    <w:rsid w:val="00A155C4"/>
    <w:rsid w:val="00A2350C"/>
    <w:rsid w:val="00A236A9"/>
    <w:rsid w:val="00A239C0"/>
    <w:rsid w:val="00A46516"/>
    <w:rsid w:val="00A47597"/>
    <w:rsid w:val="00A57418"/>
    <w:rsid w:val="00A6081F"/>
    <w:rsid w:val="00A9722F"/>
    <w:rsid w:val="00AA7325"/>
    <w:rsid w:val="00AC0D05"/>
    <w:rsid w:val="00AC77F3"/>
    <w:rsid w:val="00AD1B33"/>
    <w:rsid w:val="00AE0222"/>
    <w:rsid w:val="00AE131C"/>
    <w:rsid w:val="00B040E3"/>
    <w:rsid w:val="00B63274"/>
    <w:rsid w:val="00B87A3D"/>
    <w:rsid w:val="00BA1F57"/>
    <w:rsid w:val="00BA607C"/>
    <w:rsid w:val="00BC135F"/>
    <w:rsid w:val="00BF71F8"/>
    <w:rsid w:val="00C10953"/>
    <w:rsid w:val="00C2053D"/>
    <w:rsid w:val="00C22DC6"/>
    <w:rsid w:val="00C40E43"/>
    <w:rsid w:val="00C5261F"/>
    <w:rsid w:val="00C65BC6"/>
    <w:rsid w:val="00CB0EC3"/>
    <w:rsid w:val="00CB3B35"/>
    <w:rsid w:val="00CB4794"/>
    <w:rsid w:val="00CE460E"/>
    <w:rsid w:val="00D07353"/>
    <w:rsid w:val="00D42575"/>
    <w:rsid w:val="00D45A88"/>
    <w:rsid w:val="00D5127C"/>
    <w:rsid w:val="00D950FE"/>
    <w:rsid w:val="00DA0676"/>
    <w:rsid w:val="00DA7A17"/>
    <w:rsid w:val="00DB7C68"/>
    <w:rsid w:val="00DC3ACD"/>
    <w:rsid w:val="00DC5BB1"/>
    <w:rsid w:val="00E52002"/>
    <w:rsid w:val="00E6364D"/>
    <w:rsid w:val="00E667DA"/>
    <w:rsid w:val="00E72AD3"/>
    <w:rsid w:val="00E84D10"/>
    <w:rsid w:val="00E92F90"/>
    <w:rsid w:val="00E97764"/>
    <w:rsid w:val="00EA3533"/>
    <w:rsid w:val="00EF247A"/>
    <w:rsid w:val="00F164FA"/>
    <w:rsid w:val="00F16909"/>
    <w:rsid w:val="00F24799"/>
    <w:rsid w:val="00F809EC"/>
    <w:rsid w:val="00FA5F62"/>
    <w:rsid w:val="00FF09A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5F62"/>
    <w:pPr>
      <w:keepNext/>
      <w:keepLines/>
      <w:spacing w:before="24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F62"/>
    <w:pPr>
      <w:keepNext/>
      <w:keepLines/>
      <w:numPr>
        <w:numId w:val="1"/>
      </w:numPr>
      <w:spacing w:before="240" w:after="240" w:line="360" w:lineRule="auto"/>
      <w:ind w:firstLine="70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F62"/>
    <w:pPr>
      <w:keepNext/>
      <w:keepLines/>
      <w:numPr>
        <w:ilvl w:val="1"/>
        <w:numId w:val="1"/>
      </w:numPr>
      <w:spacing w:before="240" w:after="240" w:line="360" w:lineRule="auto"/>
      <w:ind w:left="0" w:firstLine="70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A5F62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A5F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FA5F62"/>
    <w:pPr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A5F62"/>
    <w:pPr>
      <w:spacing w:after="100" w:line="360" w:lineRule="auto"/>
      <w:ind w:left="240"/>
    </w:pPr>
  </w:style>
  <w:style w:type="character" w:styleId="a3">
    <w:name w:val="Hyperlink"/>
    <w:uiPriority w:val="99"/>
    <w:unhideWhenUsed/>
    <w:rsid w:val="00FA5F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A5F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5F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12">
    <w:name w:val="Основной текст (5)12"/>
    <w:rsid w:val="00FA5F62"/>
    <w:rPr>
      <w:rFonts w:ascii="Times New Roman" w:hAnsi="Times New Roman" w:cs="Times New Roman"/>
      <w:sz w:val="22"/>
      <w:szCs w:val="22"/>
      <w:u w:val="none"/>
    </w:rPr>
  </w:style>
  <w:style w:type="paragraph" w:styleId="a6">
    <w:name w:val="Normal (Web)"/>
    <w:basedOn w:val="a"/>
    <w:uiPriority w:val="99"/>
    <w:unhideWhenUsed/>
    <w:rsid w:val="00FA5F62"/>
    <w:pPr>
      <w:spacing w:before="100" w:beforeAutospacing="1" w:after="100" w:afterAutospacing="1"/>
    </w:pPr>
    <w:rPr>
      <w:lang w:eastAsia="ru-RU"/>
    </w:rPr>
  </w:style>
  <w:style w:type="paragraph" w:customStyle="1" w:styleId="af7">
    <w:name w:val="af7"/>
    <w:basedOn w:val="a"/>
    <w:rsid w:val="00FA5F62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A39DC"/>
    <w:pPr>
      <w:ind w:left="720"/>
      <w:contextualSpacing/>
    </w:pPr>
  </w:style>
  <w:style w:type="table" w:styleId="a8">
    <w:name w:val="Table Grid"/>
    <w:basedOn w:val="a1"/>
    <w:uiPriority w:val="59"/>
    <w:rsid w:val="009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C21C1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rsid w:val="00072C0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a">
    <w:name w:val="Основной текст_"/>
    <w:link w:val="24"/>
    <w:rsid w:val="00072C08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072C0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072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2C08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customStyle="1" w:styleId="24">
    <w:name w:val="Основной текст2"/>
    <w:basedOn w:val="a"/>
    <w:link w:val="aa"/>
    <w:rsid w:val="00072C08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72C08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072C08"/>
    <w:pPr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1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8B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-111">
    <w:name w:val="Таблица-сетка 1 светлая — акцент 11"/>
    <w:basedOn w:val="a1"/>
    <w:uiPriority w:val="46"/>
    <w:rsid w:val="00A46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6E05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05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A236A9"/>
    <w:pPr>
      <w:spacing w:after="0" w:line="240" w:lineRule="auto"/>
    </w:pPr>
  </w:style>
  <w:style w:type="paragraph" w:styleId="af0">
    <w:name w:val="Body Text"/>
    <w:basedOn w:val="a"/>
    <w:link w:val="af1"/>
    <w:uiPriority w:val="1"/>
    <w:qFormat/>
    <w:rsid w:val="00A236A9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236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A1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F57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5F62"/>
    <w:pPr>
      <w:keepNext/>
      <w:keepLines/>
      <w:spacing w:before="24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F62"/>
    <w:pPr>
      <w:keepNext/>
      <w:keepLines/>
      <w:numPr>
        <w:numId w:val="1"/>
      </w:numPr>
      <w:spacing w:before="240" w:after="240" w:line="360" w:lineRule="auto"/>
      <w:ind w:firstLine="70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F62"/>
    <w:pPr>
      <w:keepNext/>
      <w:keepLines/>
      <w:numPr>
        <w:ilvl w:val="1"/>
        <w:numId w:val="1"/>
      </w:numPr>
      <w:spacing w:before="240" w:after="240" w:line="360" w:lineRule="auto"/>
      <w:ind w:left="0" w:firstLine="70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A5F62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A5F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FA5F62"/>
    <w:pPr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A5F62"/>
    <w:pPr>
      <w:spacing w:after="100" w:line="360" w:lineRule="auto"/>
      <w:ind w:left="240"/>
    </w:pPr>
  </w:style>
  <w:style w:type="character" w:styleId="a3">
    <w:name w:val="Hyperlink"/>
    <w:uiPriority w:val="99"/>
    <w:unhideWhenUsed/>
    <w:rsid w:val="00FA5F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A5F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5F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12">
    <w:name w:val="Основной текст (5)12"/>
    <w:rsid w:val="00FA5F62"/>
    <w:rPr>
      <w:rFonts w:ascii="Times New Roman" w:hAnsi="Times New Roman" w:cs="Times New Roman"/>
      <w:sz w:val="22"/>
      <w:szCs w:val="22"/>
      <w:u w:val="none"/>
    </w:rPr>
  </w:style>
  <w:style w:type="paragraph" w:styleId="a6">
    <w:name w:val="Normal (Web)"/>
    <w:basedOn w:val="a"/>
    <w:uiPriority w:val="99"/>
    <w:unhideWhenUsed/>
    <w:rsid w:val="00FA5F62"/>
    <w:pPr>
      <w:spacing w:before="100" w:beforeAutospacing="1" w:after="100" w:afterAutospacing="1"/>
    </w:pPr>
    <w:rPr>
      <w:lang w:eastAsia="ru-RU"/>
    </w:rPr>
  </w:style>
  <w:style w:type="paragraph" w:customStyle="1" w:styleId="af7">
    <w:name w:val="af7"/>
    <w:basedOn w:val="a"/>
    <w:rsid w:val="00FA5F62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A39DC"/>
    <w:pPr>
      <w:ind w:left="720"/>
      <w:contextualSpacing/>
    </w:pPr>
  </w:style>
  <w:style w:type="table" w:styleId="a8">
    <w:name w:val="Table Grid"/>
    <w:basedOn w:val="a1"/>
    <w:uiPriority w:val="59"/>
    <w:rsid w:val="009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C21C1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rsid w:val="00072C0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a">
    <w:name w:val="Основной текст_"/>
    <w:link w:val="24"/>
    <w:rsid w:val="00072C08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072C0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072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2C08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customStyle="1" w:styleId="24">
    <w:name w:val="Основной текст2"/>
    <w:basedOn w:val="a"/>
    <w:link w:val="aa"/>
    <w:rsid w:val="00072C08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72C08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072C08"/>
    <w:pPr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1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8B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-111">
    <w:name w:val="Таблица-сетка 1 светлая — акцент 11"/>
    <w:basedOn w:val="a1"/>
    <w:uiPriority w:val="46"/>
    <w:rsid w:val="00A46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6E05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05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A236A9"/>
    <w:pPr>
      <w:spacing w:after="0" w:line="240" w:lineRule="auto"/>
    </w:pPr>
  </w:style>
  <w:style w:type="paragraph" w:styleId="af0">
    <w:name w:val="Body Text"/>
    <w:basedOn w:val="a"/>
    <w:link w:val="af1"/>
    <w:uiPriority w:val="1"/>
    <w:qFormat/>
    <w:rsid w:val="00A236A9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236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A1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F57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5;&#1086;&#1081;&#1089;&#1082;&#1080;&#1081;-&#1088;&#1072;&#1081;&#1086;&#1085;.&#1088;&#1092;/Administraciya/arh0505-1-2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5;&#1086;&#1081;&#1089;&#1082;&#1080;&#1081;-&#1088;&#1072;&#1081;&#1086;&#1085;.&#1088;&#1092;/Administraciya/arh0505-2-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7\Downloads\&#1054;&#1073;&#1097;&#1080;&#1081;%20&#1088;&#1072;&#1089;&#1095;&#1077;&#1090;%20&#1090;&#1077;&#1087;&#1083;&#1086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Потребление годовой тепловой энергии отапливаемых помещений,Гкал./час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3.3172644119662781E-2"/>
                  <c:y val="0.196009339683382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 (2)'!$O$36:$Q$36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</c:v>
                </c:pt>
              </c:strCache>
            </c:strRef>
          </c:cat>
          <c:val>
            <c:numRef>
              <c:f>'2021 (2)'!$O$40:$Q$40</c:f>
              <c:numCache>
                <c:formatCode>General</c:formatCode>
                <c:ptCount val="3"/>
                <c:pt idx="0">
                  <c:v>7.7531944444444431E-2</c:v>
                </c:pt>
                <c:pt idx="1">
                  <c:v>0.42</c:v>
                </c:pt>
                <c:pt idx="2">
                  <c:v>6.747583333333332E-3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720055789873109"/>
          <c:y val="0.33753353943435799"/>
          <c:w val="0.2149792361526075"/>
          <c:h val="0.380314638099795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2F0E-D522-4827-8AAC-C4D6135B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2020-03-24T04:40:00Z</cp:lastPrinted>
  <dcterms:created xsi:type="dcterms:W3CDTF">2022-04-11T02:08:00Z</dcterms:created>
  <dcterms:modified xsi:type="dcterms:W3CDTF">2022-05-12T04:39:00Z</dcterms:modified>
</cp:coreProperties>
</file>